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B1B" w:rsidRPr="00034B1B" w:rsidRDefault="00034B1B" w:rsidP="00034B1B">
      <w:pPr>
        <w:pStyle w:val="a5"/>
        <w:spacing w:after="0" w:line="202" w:lineRule="auto"/>
        <w:jc w:val="center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ТУРИСТАМ, выезжающим в ЕГИПЕТ</w:t>
      </w:r>
    </w:p>
    <w:p w:rsidR="00034B1B" w:rsidRPr="00034B1B" w:rsidRDefault="00034B1B" w:rsidP="00034B1B">
      <w:pPr>
        <w:spacing w:line="202" w:lineRule="auto"/>
        <w:jc w:val="both"/>
        <w:rPr>
          <w:rStyle w:val="a4"/>
          <w:rFonts w:ascii="Verdana" w:hAnsi="Verdana"/>
          <w:sz w:val="20"/>
        </w:rPr>
      </w:pPr>
      <w:r w:rsidRPr="00034B1B">
        <w:rPr>
          <w:rStyle w:val="a4"/>
          <w:rFonts w:ascii="Verdana" w:hAnsi="Verdana"/>
          <w:sz w:val="20"/>
        </w:rPr>
        <w:t>ПЕРЕД ОТЪЕЗДОМ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Style w:val="a4"/>
          <w:rFonts w:ascii="Verdana" w:hAnsi="Verdana"/>
          <w:sz w:val="20"/>
        </w:rPr>
      </w:pPr>
      <w:r w:rsidRPr="00034B1B">
        <w:rPr>
          <w:rStyle w:val="a4"/>
          <w:rFonts w:ascii="Verdana" w:hAnsi="Verdana"/>
          <w:sz w:val="20"/>
        </w:rPr>
        <w:t>Проверьте наличие необходимых для поездки документов:</w:t>
      </w:r>
    </w:p>
    <w:p w:rsidR="00034B1B" w:rsidRPr="00034B1B" w:rsidRDefault="00034B1B" w:rsidP="00034B1B">
      <w:pPr>
        <w:spacing w:line="202" w:lineRule="auto"/>
        <w:jc w:val="both"/>
        <w:rPr>
          <w:rStyle w:val="a4"/>
          <w:rFonts w:ascii="Verdana" w:hAnsi="Verdana"/>
          <w:b w:val="0"/>
          <w:sz w:val="20"/>
        </w:rPr>
      </w:pPr>
      <w:r w:rsidRPr="00034B1B">
        <w:rPr>
          <w:rStyle w:val="a4"/>
          <w:rFonts w:ascii="Verdana" w:hAnsi="Verdana"/>
          <w:sz w:val="20"/>
        </w:rPr>
        <w:t>Заграничный паспорт (</w:t>
      </w:r>
      <w:r w:rsidRPr="00034B1B">
        <w:rPr>
          <w:rStyle w:val="a4"/>
          <w:rFonts w:ascii="Verdana" w:hAnsi="Verdana"/>
          <w:b w:val="0"/>
          <w:sz w:val="20"/>
        </w:rPr>
        <w:t xml:space="preserve">паспорт должен быть действителен в течение </w:t>
      </w:r>
      <w:r w:rsidRPr="00034B1B">
        <w:rPr>
          <w:rStyle w:val="a4"/>
          <w:rFonts w:ascii="Verdana" w:hAnsi="Verdana"/>
          <w:sz w:val="20"/>
        </w:rPr>
        <w:t>не менее трех месяцев</w:t>
      </w:r>
      <w:r w:rsidRPr="00034B1B">
        <w:rPr>
          <w:rStyle w:val="a4"/>
          <w:rFonts w:ascii="Verdana" w:hAnsi="Verdana"/>
          <w:b w:val="0"/>
          <w:sz w:val="20"/>
        </w:rPr>
        <w:t xml:space="preserve"> после даты окончания поездки,</w:t>
      </w:r>
      <w:r w:rsidRPr="00034B1B">
        <w:rPr>
          <w:rStyle w:val="a4"/>
          <w:rFonts w:ascii="Verdana" w:hAnsi="Verdana"/>
          <w:sz w:val="20"/>
        </w:rPr>
        <w:t xml:space="preserve"> </w:t>
      </w:r>
      <w:r w:rsidRPr="00034B1B">
        <w:rPr>
          <w:rFonts w:ascii="Verdana" w:hAnsi="Verdana"/>
          <w:sz w:val="20"/>
        </w:rPr>
        <w:t xml:space="preserve">и иметь не менее двух свободных страниц для проставления визы); </w:t>
      </w:r>
      <w:r w:rsidRPr="00034B1B">
        <w:rPr>
          <w:rFonts w:ascii="Verdana" w:hAnsi="Verdana"/>
          <w:b/>
          <w:sz w:val="20"/>
        </w:rPr>
        <w:t>ксерокопию загранпаспортов</w:t>
      </w:r>
      <w:r w:rsidRPr="00034B1B">
        <w:rPr>
          <w:rFonts w:ascii="Verdana" w:hAnsi="Verdana"/>
          <w:sz w:val="20"/>
        </w:rPr>
        <w:t xml:space="preserve"> (могут пригодиться при утрате загранпаспорта и в случае иных непредвиденных обстоятельств); </w:t>
      </w:r>
      <w:r w:rsidRPr="00034B1B">
        <w:rPr>
          <w:rStyle w:val="a4"/>
          <w:rFonts w:ascii="Verdana" w:hAnsi="Verdana"/>
          <w:sz w:val="20"/>
        </w:rPr>
        <w:t>авиабилеты или маршрут/квитанции электронного билета; ваучер; страховой медицинский полис.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Style w:val="a4"/>
          <w:rFonts w:ascii="Verdana" w:hAnsi="Verdana"/>
          <w:b w:val="0"/>
          <w:bCs/>
          <w:sz w:val="20"/>
        </w:rPr>
      </w:pPr>
      <w:r w:rsidRPr="00034B1B">
        <w:rPr>
          <w:rStyle w:val="a4"/>
          <w:rFonts w:ascii="Verdana" w:hAnsi="Verdana"/>
          <w:sz w:val="20"/>
        </w:rPr>
        <w:t>В случае путешествия с детьми: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bCs/>
          <w:color w:val="000000"/>
          <w:sz w:val="20"/>
          <w:lang w:eastAsia="ar-SA"/>
        </w:rPr>
      </w:pPr>
      <w:r w:rsidRPr="00034B1B">
        <w:rPr>
          <w:rFonts w:ascii="Verdana" w:hAnsi="Verdana"/>
          <w:bCs/>
          <w:color w:val="000000"/>
          <w:sz w:val="20"/>
          <w:lang w:eastAsia="ar-SA"/>
        </w:rPr>
        <w:t xml:space="preserve">Несовершеннолетний гражданин Российской Федерации, следующий совместно хотя бы с одним из родителей, </w:t>
      </w:r>
      <w:r w:rsidRPr="00034B1B">
        <w:rPr>
          <w:rFonts w:ascii="Verdana" w:hAnsi="Verdana"/>
          <w:bCs/>
          <w:sz w:val="20"/>
        </w:rPr>
        <w:t>ДОЛЖЕН ВЫЕЗЖАТЬ ИЗ РОССИЙСКОЙ ФЕДЕРАЦИИ ТОЛЬКО ПО СВОЕМУ ЗАГРАНИЧНОМУ ПАСПОРТУ.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pacing w:val="3"/>
          <w:sz w:val="20"/>
        </w:rPr>
      </w:pPr>
      <w:r w:rsidRPr="00034B1B">
        <w:rPr>
          <w:rFonts w:ascii="Verdana" w:hAnsi="Verdana"/>
          <w:spacing w:val="3"/>
          <w:sz w:val="20"/>
        </w:rPr>
        <w:t>Без необходимости оформления отдельного заграничного паспорта не</w:t>
      </w:r>
      <w:r w:rsidRPr="00034B1B">
        <w:rPr>
          <w:rFonts w:ascii="Verdana" w:hAnsi="Verdana"/>
          <w:bCs/>
          <w:color w:val="000000"/>
          <w:sz w:val="20"/>
          <w:lang w:eastAsia="ar-SA"/>
        </w:rPr>
        <w:t>совершеннолетний гражданин Российской Федерации до 14 лет</w:t>
      </w:r>
      <w:r w:rsidRPr="00034B1B">
        <w:rPr>
          <w:rFonts w:ascii="Verdana" w:hAnsi="Verdana"/>
          <w:bCs/>
          <w:sz w:val="20"/>
        </w:rPr>
        <w:t xml:space="preserve"> может выехать</w:t>
      </w:r>
      <w:r w:rsidRPr="00034B1B">
        <w:rPr>
          <w:rFonts w:ascii="Verdana" w:hAnsi="Verdana"/>
          <w:bCs/>
          <w:color w:val="000000"/>
          <w:sz w:val="20"/>
          <w:lang w:eastAsia="ar-SA"/>
        </w:rPr>
        <w:t xml:space="preserve"> совместно хотя бы с одним из родителей</w:t>
      </w:r>
      <w:r w:rsidRPr="00034B1B">
        <w:rPr>
          <w:rFonts w:ascii="Verdana" w:hAnsi="Verdana"/>
          <w:bCs/>
          <w:sz w:val="20"/>
        </w:rPr>
        <w:t>,</w:t>
      </w:r>
      <w:r w:rsidRPr="00034B1B">
        <w:rPr>
          <w:rFonts w:ascii="Verdana" w:hAnsi="Verdana"/>
          <w:bCs/>
          <w:color w:val="000000"/>
          <w:sz w:val="20"/>
          <w:lang w:eastAsia="ar-SA"/>
        </w:rPr>
        <w:t xml:space="preserve"> если он вписан в </w:t>
      </w:r>
      <w:r w:rsidRPr="00034B1B">
        <w:rPr>
          <w:rFonts w:ascii="Verdana" w:hAnsi="Verdana"/>
          <w:bCs/>
          <w:sz w:val="20"/>
        </w:rPr>
        <w:t xml:space="preserve">ОФОРМЛЕННЫЙ ДО 01 МАРТА 2010 ГОДА </w:t>
      </w:r>
      <w:r w:rsidRPr="00034B1B">
        <w:rPr>
          <w:rFonts w:ascii="Verdana" w:hAnsi="Verdana"/>
          <w:bCs/>
          <w:color w:val="000000"/>
          <w:sz w:val="20"/>
          <w:lang w:eastAsia="ar-SA"/>
        </w:rPr>
        <w:t xml:space="preserve">заграничный паспорт выезжающего вместе с ним родителя. </w:t>
      </w:r>
      <w:r w:rsidRPr="00034B1B">
        <w:rPr>
          <w:rFonts w:ascii="Verdana" w:hAnsi="Verdana"/>
          <w:sz w:val="20"/>
          <w:lang w:eastAsia="ar-SA"/>
        </w:rPr>
        <w:t>В паспорт родителя в этом случае ОБЯЗАТЕЛЬНО должна быть вклеена фотография ребенка, независимо от его возраста, на которой должна стоять печать паспортно-визовой службы. Отсутствие фотографии или печати является основанием для отказа ребенку в пересечении границы.</w:t>
      </w:r>
      <w:r w:rsidRPr="00034B1B">
        <w:rPr>
          <w:rFonts w:ascii="Verdana" w:hAnsi="Verdana"/>
          <w:spacing w:val="3"/>
          <w:sz w:val="20"/>
        </w:rPr>
        <w:t xml:space="preserve"> Выезд из Российской Федерации несовершеннолетних детей, сведения о которых внесены в паспорта сопровождающих их родителей, оформленные до 01 марта 2010 года, осуществляется по срокам действия этих паспортов.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 w:cs="Arial"/>
          <w:bCs/>
          <w:color w:val="000000"/>
          <w:sz w:val="20"/>
          <w:lang w:eastAsia="ar-SA"/>
        </w:rPr>
      </w:pPr>
      <w:r w:rsidRPr="00034B1B">
        <w:rPr>
          <w:rFonts w:ascii="Verdana" w:hAnsi="Verdana" w:cs="Arial"/>
          <w:bCs/>
          <w:color w:val="000000"/>
          <w:sz w:val="20"/>
          <w:lang w:eastAsia="ar-SA"/>
        </w:rPr>
        <w:t xml:space="preserve">При следовании несовершеннолетнего российского гражданина через государственную границу Российской Федерации совместно с одним из родителей, предъявлять письменное согласие второго родителя не требуется, если только от него ранее не поступало заявления о его несогласии на выезд из Российской Федерации детей, родителем которых он является.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 w:cs="Arial"/>
          <w:sz w:val="20"/>
          <w:lang w:eastAsia="ar-SA"/>
        </w:rPr>
      </w:pPr>
      <w:r w:rsidRPr="00034B1B">
        <w:rPr>
          <w:rFonts w:ascii="Verdana" w:hAnsi="Verdana" w:cs="Arial"/>
          <w:sz w:val="20"/>
          <w:lang w:eastAsia="ar-SA"/>
        </w:rPr>
        <w:t>Если у несовершеннолетнего ребенка и выезжающего совместно с ним родителя разные фамилии</w:t>
      </w:r>
      <w:r w:rsidRPr="00034B1B">
        <w:rPr>
          <w:rFonts w:ascii="Verdana" w:hAnsi="Verdana" w:cs="Arial"/>
          <w:sz w:val="20"/>
        </w:rPr>
        <w:t>,</w:t>
      </w:r>
      <w:r w:rsidRPr="00034B1B">
        <w:rPr>
          <w:rFonts w:ascii="Verdana" w:hAnsi="Verdana" w:cs="Arial"/>
          <w:sz w:val="20"/>
          <w:lang w:eastAsia="ar-SA"/>
        </w:rPr>
        <w:t xml:space="preserve"> </w:t>
      </w:r>
      <w:r w:rsidRPr="00034B1B">
        <w:rPr>
          <w:rFonts w:ascii="Verdana" w:hAnsi="Verdana" w:cs="Arial"/>
          <w:sz w:val="20"/>
        </w:rPr>
        <w:t>то</w:t>
      </w:r>
      <w:r w:rsidRPr="00034B1B">
        <w:rPr>
          <w:rFonts w:ascii="Verdana" w:hAnsi="Verdana" w:cs="Arial"/>
          <w:sz w:val="20"/>
          <w:lang w:eastAsia="ar-SA"/>
        </w:rPr>
        <w:t xml:space="preserve"> рекомендуем взять с собой нотариально заверенную копию свидетельства о рождении - для подтверждения родства. 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eastAsia="Lucida Sans Unicode" w:hAnsi="Verdana"/>
          <w:b/>
          <w:sz w:val="20"/>
          <w:lang/>
        </w:rPr>
      </w:pPr>
      <w:r w:rsidRPr="00034B1B">
        <w:rPr>
          <w:rFonts w:ascii="Verdana" w:eastAsia="Lucida Sans Unicode" w:hAnsi="Verdana"/>
          <w:b/>
          <w:sz w:val="20"/>
          <w:lang/>
        </w:rPr>
        <w:t>Собирая багаж:</w:t>
      </w:r>
    </w:p>
    <w:p w:rsidR="00034B1B" w:rsidRDefault="00034B1B" w:rsidP="00034B1B">
      <w:pPr>
        <w:spacing w:line="202" w:lineRule="auto"/>
        <w:ind w:firstLine="567"/>
        <w:jc w:val="both"/>
        <w:rPr>
          <w:rFonts w:ascii="Verdana" w:hAnsi="Verdana" w:cs="Arial"/>
          <w:sz w:val="20"/>
          <w:lang w:eastAsia="ar-SA"/>
        </w:rPr>
      </w:pPr>
      <w:r w:rsidRPr="00034B1B">
        <w:rPr>
          <w:rFonts w:ascii="Verdana" w:hAnsi="Verdana"/>
          <w:sz w:val="20"/>
        </w:rPr>
        <w:t xml:space="preserve">Рекомендуем все ценные вещи, документы и деньги положить </w:t>
      </w:r>
      <w:proofErr w:type="gramStart"/>
      <w:r w:rsidRPr="00034B1B">
        <w:rPr>
          <w:rFonts w:ascii="Verdana" w:hAnsi="Verdana"/>
          <w:sz w:val="20"/>
        </w:rPr>
        <w:t>в ручную</w:t>
      </w:r>
      <w:proofErr w:type="gramEnd"/>
      <w:r w:rsidRPr="00034B1B">
        <w:rPr>
          <w:rFonts w:ascii="Verdana" w:hAnsi="Verdana"/>
          <w:sz w:val="20"/>
        </w:rPr>
        <w:t xml:space="preserve"> кладь и взять с собой в самолет. В багаж следует упаковать все металлические острые и режущие предметы (маникюрные ножницы, пилочки для ногтей, перочинный ножик и т.п.), а также любые жидкости, гели и аэрозоли (за исключением, если в этом есть необходимость, детского питания и лекарств) - проносить подобные предметы на борт воздушного судна в ручной клади ЗАПРЕЩЕНО или регламентировано особыми правилами.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eastAsia="Lucida Sans Unicode" w:hAnsi="Verdana"/>
          <w:sz w:val="20"/>
          <w:lang/>
        </w:rPr>
      </w:pPr>
      <w:r w:rsidRPr="00034B1B">
        <w:rPr>
          <w:rFonts w:ascii="Verdana" w:eastAsia="Lucida Sans Unicode" w:hAnsi="Verdana"/>
          <w:sz w:val="20"/>
          <w:lang/>
        </w:rPr>
        <w:t xml:space="preserve">Не забывайте собрать и взять с собой </w:t>
      </w:r>
      <w:r w:rsidRPr="00034B1B">
        <w:rPr>
          <w:rFonts w:ascii="Verdana" w:eastAsia="Lucida Sans Unicode" w:hAnsi="Verdana"/>
          <w:b/>
          <w:sz w:val="20"/>
          <w:lang/>
        </w:rPr>
        <w:t>аптечку первой помощи</w:t>
      </w:r>
      <w:r w:rsidRPr="00034B1B">
        <w:rPr>
          <w:rFonts w:ascii="Verdana" w:eastAsia="Lucida Sans Unicode" w:hAnsi="Verdana"/>
          <w:sz w:val="20"/>
          <w:lang/>
        </w:rPr>
        <w:t xml:space="preserve">, </w:t>
      </w:r>
      <w:r w:rsidRPr="00034B1B">
        <w:rPr>
          <w:rFonts w:ascii="Verdana" w:hAnsi="Verdana"/>
          <w:sz w:val="20"/>
        </w:rPr>
        <w:t xml:space="preserve">которая поможет Вам при легких недомоганиях, сэкономит Ваше время на поиски лекарственных средств и избавит от проблем общения на иностранном языке. 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b/>
          <w:sz w:val="20"/>
        </w:rPr>
      </w:pPr>
      <w:r w:rsidRPr="00034B1B">
        <w:rPr>
          <w:rFonts w:ascii="Verdana" w:hAnsi="Verdana"/>
          <w:b/>
          <w:sz w:val="20"/>
        </w:rPr>
        <w:t>Перед выездом в аэропорт: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Рекомендуем получить дополнительную информацию о возможно произошедших изменениях в условиях вылета Вашего рейса, используя возможности сайта авиакомпании, выполняющей рейс, или по телефону ее справочной службы.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z w:val="20"/>
        </w:rPr>
      </w:pPr>
      <w:r w:rsidRPr="00034B1B">
        <w:rPr>
          <w:rStyle w:val="a4"/>
          <w:rFonts w:ascii="Verdana" w:hAnsi="Verdana"/>
          <w:sz w:val="20"/>
        </w:rPr>
        <w:t>В РОССИЙСКОМ АЭРОПОРТУ ВЫЛЕТА/ПРИЛЕТА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Рекомендуем заблаговременно, не позднее, чем за три часа до вылета рейса, прибыть к месту регистрации пассажиров для прохождения процедур регистрации на рейс, оформления багажа, и выполнения требований, связанных с пограничным, таможенным, санитарно-карантинным, ветеринарным и другими видами контроля, установленными законодательством РФ.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kern w:val="16"/>
          <w:sz w:val="20"/>
        </w:rPr>
      </w:pPr>
      <w:r w:rsidRPr="00034B1B">
        <w:rPr>
          <w:rStyle w:val="a4"/>
          <w:rFonts w:ascii="Verdana" w:hAnsi="Verdana"/>
          <w:kern w:val="16"/>
          <w:sz w:val="20"/>
        </w:rPr>
        <w:t>РЕГИСТРАЦИЯ НА РЕЙС И ОФОРМЛЕНИЕ БАГАЖА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Регистрация пассажиров на рейс и оформление их багажа производятся на основании именного авиабилета или распечатанной на бумажном носителе маршрут/квитанции электронного билета, а также заграничного паспорта пассажира.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При регистрации пассажиру выдается посадочный талон, который необходимо сохранять до момента возможного предъявления авиакомпании претензий по качеству предоставленных услуг авиаперевозки.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Регистрация на рейс заканчивается за 40 минут, а посадка в воздушное судно за 20 минут, - до времени вылета рейса по местному времени. Пассажиру, опоздавшему ко времени окончания регистрации или посадки в воздушное судно, может быть отказано в перевозке.</w:t>
      </w:r>
    </w:p>
    <w:p w:rsidR="00034B1B" w:rsidRPr="00034B1B" w:rsidRDefault="00034B1B" w:rsidP="00034B1B">
      <w:pPr>
        <w:pStyle w:val="a5"/>
        <w:tabs>
          <w:tab w:val="left" w:pos="480"/>
        </w:tabs>
        <w:spacing w:after="0"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color w:val="000000"/>
          <w:sz w:val="20"/>
        </w:rPr>
        <w:t xml:space="preserve">Каждому пассажиру предоставляется право перевозки </w:t>
      </w:r>
      <w:smartTag w:uri="urn:schemas-microsoft-com:office:smarttags" w:element="metricconverter">
        <w:smartTagPr>
          <w:attr w:name="ProductID" w:val="20 килограмм"/>
        </w:smartTagPr>
        <w:r w:rsidRPr="00034B1B">
          <w:rPr>
            <w:rFonts w:ascii="Verdana" w:hAnsi="Verdana"/>
            <w:color w:val="000000"/>
            <w:sz w:val="20"/>
          </w:rPr>
          <w:t>20 килограмм</w:t>
        </w:r>
      </w:smartTag>
      <w:r w:rsidRPr="00034B1B">
        <w:rPr>
          <w:rFonts w:ascii="Verdana" w:hAnsi="Verdana"/>
          <w:color w:val="000000"/>
          <w:sz w:val="20"/>
        </w:rPr>
        <w:t xml:space="preserve"> багажа бесплатно, включая </w:t>
      </w:r>
      <w:smartTag w:uri="urn:schemas-microsoft-com:office:smarttags" w:element="metricconverter">
        <w:smartTagPr>
          <w:attr w:name="ProductID" w:val="5 килограмм"/>
        </w:smartTagPr>
        <w:r w:rsidRPr="00034B1B">
          <w:rPr>
            <w:rFonts w:ascii="Verdana" w:hAnsi="Verdana"/>
            <w:color w:val="000000"/>
            <w:sz w:val="20"/>
          </w:rPr>
          <w:t>5 килограмм</w:t>
        </w:r>
      </w:smartTag>
      <w:r w:rsidRPr="00034B1B">
        <w:rPr>
          <w:rFonts w:ascii="Verdana" w:hAnsi="Verdana"/>
          <w:color w:val="000000"/>
          <w:sz w:val="20"/>
        </w:rPr>
        <w:t xml:space="preserve"> ручной клади, провозимой в салоне самолета. </w:t>
      </w:r>
      <w:r w:rsidRPr="00034B1B">
        <w:rPr>
          <w:rFonts w:ascii="Verdana" w:hAnsi="Verdana"/>
          <w:sz w:val="20"/>
        </w:rPr>
        <w:t xml:space="preserve">За провоз багажа сверх установленной нормы бесплатного провоза, взимается дополнительная плата по тарифу, установленному перевозчиком. </w:t>
      </w:r>
    </w:p>
    <w:p w:rsidR="00034B1B" w:rsidRPr="00034B1B" w:rsidRDefault="00034B1B" w:rsidP="00034B1B">
      <w:pPr>
        <w:pStyle w:val="a5"/>
        <w:tabs>
          <w:tab w:val="left" w:pos="480"/>
        </w:tabs>
        <w:spacing w:after="0" w:line="202" w:lineRule="auto"/>
        <w:ind w:firstLine="567"/>
        <w:jc w:val="both"/>
        <w:rPr>
          <w:rFonts w:ascii="Verdana" w:hAnsi="Verdana"/>
          <w:color w:val="000000"/>
          <w:sz w:val="20"/>
        </w:rPr>
      </w:pPr>
      <w:r w:rsidRPr="00034B1B">
        <w:rPr>
          <w:rFonts w:ascii="Verdana" w:hAnsi="Verdana"/>
          <w:color w:val="000000"/>
          <w:sz w:val="20"/>
        </w:rPr>
        <w:t>Габариты одного места багажа (</w:t>
      </w:r>
      <w:proofErr w:type="spellStart"/>
      <w:r w:rsidRPr="00034B1B">
        <w:rPr>
          <w:rFonts w:ascii="Verdana" w:hAnsi="Verdana"/>
          <w:color w:val="000000"/>
          <w:sz w:val="20"/>
        </w:rPr>
        <w:t>длина+ширина+высота</w:t>
      </w:r>
      <w:proofErr w:type="spellEnd"/>
      <w:r w:rsidRPr="00034B1B">
        <w:rPr>
          <w:rFonts w:ascii="Verdana" w:hAnsi="Verdana"/>
          <w:color w:val="000000"/>
          <w:sz w:val="20"/>
        </w:rPr>
        <w:t xml:space="preserve">), принимаемого к перевозке, не должны превышать в сумме </w:t>
      </w:r>
      <w:smartTag w:uri="urn:schemas-microsoft-com:office:smarttags" w:element="metricconverter">
        <w:smartTagPr>
          <w:attr w:name="ProductID" w:val="160 см"/>
        </w:smartTagPr>
        <w:r w:rsidRPr="00034B1B">
          <w:rPr>
            <w:rFonts w:ascii="Verdana" w:hAnsi="Verdana"/>
            <w:color w:val="000000"/>
            <w:sz w:val="20"/>
          </w:rPr>
          <w:t>160 см</w:t>
        </w:r>
      </w:smartTag>
      <w:r w:rsidRPr="00034B1B">
        <w:rPr>
          <w:rFonts w:ascii="Verdana" w:hAnsi="Verdana"/>
          <w:color w:val="000000"/>
          <w:sz w:val="20"/>
        </w:rPr>
        <w:t xml:space="preserve">. </w:t>
      </w:r>
    </w:p>
    <w:p w:rsidR="00034B1B" w:rsidRPr="00034B1B" w:rsidRDefault="00034B1B" w:rsidP="00034B1B">
      <w:pPr>
        <w:pStyle w:val="a5"/>
        <w:tabs>
          <w:tab w:val="left" w:pos="480"/>
        </w:tabs>
        <w:spacing w:after="0" w:line="202" w:lineRule="auto"/>
        <w:ind w:firstLine="567"/>
        <w:jc w:val="both"/>
        <w:rPr>
          <w:rFonts w:ascii="Verdana" w:hAnsi="Verdana"/>
          <w:color w:val="000000"/>
          <w:sz w:val="20"/>
        </w:rPr>
      </w:pPr>
      <w:r w:rsidRPr="00034B1B">
        <w:rPr>
          <w:rFonts w:ascii="Verdana" w:hAnsi="Verdana"/>
          <w:sz w:val="20"/>
        </w:rPr>
        <w:t xml:space="preserve">Перевозчик имеет право отказать туристу в перевозе багажа, </w:t>
      </w:r>
      <w:r w:rsidRPr="00034B1B">
        <w:rPr>
          <w:rFonts w:ascii="Verdana" w:hAnsi="Verdana"/>
          <w:color w:val="000000"/>
          <w:sz w:val="20"/>
        </w:rPr>
        <w:t xml:space="preserve">вес или объем которого не соответствуют установленным нормам. 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kern w:val="18"/>
          <w:sz w:val="20"/>
        </w:rPr>
      </w:pPr>
      <w:r w:rsidRPr="00034B1B">
        <w:rPr>
          <w:rStyle w:val="a4"/>
          <w:rFonts w:ascii="Verdana" w:hAnsi="Verdana"/>
          <w:kern w:val="18"/>
          <w:sz w:val="20"/>
        </w:rPr>
        <w:t>ТАМОЖЕННЫЙ КОНТРОЛЬ НА ВЫЛЕТЕ ИЗ РФ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Заблаговременно, до начала путешествия, ознакомьтесь с Памятками «</w:t>
      </w:r>
      <w:r w:rsidRPr="00034B1B">
        <w:rPr>
          <w:rFonts w:ascii="Verdana" w:hAnsi="Verdana"/>
          <w:color w:val="000000"/>
          <w:sz w:val="20"/>
        </w:rPr>
        <w:t xml:space="preserve">Таможенный </w:t>
      </w:r>
      <w:r w:rsidRPr="00034B1B">
        <w:rPr>
          <w:rFonts w:ascii="Verdana" w:hAnsi="Verdana"/>
          <w:color w:val="000000"/>
          <w:sz w:val="20"/>
        </w:rPr>
        <w:lastRenderedPageBreak/>
        <w:t>контроль и правила перемещения валюты и товаров через границу РФ» и «Правила прохождения таможенного контроля при вылете и прилете</w:t>
      </w:r>
      <w:r>
        <w:rPr>
          <w:rFonts w:ascii="Verdana" w:hAnsi="Verdana"/>
          <w:color w:val="000000"/>
          <w:sz w:val="20"/>
        </w:rPr>
        <w:t>».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Без предъявления документов и без внесения сведений о валюте в пассажирскую таможенную декларацию туристы имеют право вывезти наличную иностранную валюту и/или валюту Российской Федерации в сумме, не превышающей в эквиваленте </w:t>
      </w:r>
      <w:r w:rsidRPr="00034B1B">
        <w:rPr>
          <w:rFonts w:ascii="Verdana" w:hAnsi="Verdana"/>
          <w:b/>
          <w:sz w:val="20"/>
        </w:rPr>
        <w:t>3.000</w:t>
      </w:r>
      <w:r w:rsidRPr="00034B1B">
        <w:rPr>
          <w:rFonts w:ascii="Verdana" w:hAnsi="Verdana"/>
          <w:sz w:val="20"/>
        </w:rPr>
        <w:t xml:space="preserve"> долларов США, а также дорожные чеки на сумму не более </w:t>
      </w:r>
      <w:r w:rsidRPr="00034B1B">
        <w:rPr>
          <w:rFonts w:ascii="Verdana" w:hAnsi="Verdana"/>
          <w:b/>
          <w:sz w:val="20"/>
        </w:rPr>
        <w:t>10.000</w:t>
      </w:r>
      <w:r w:rsidRPr="00034B1B">
        <w:rPr>
          <w:rFonts w:ascii="Verdana" w:hAnsi="Verdana"/>
          <w:sz w:val="20"/>
        </w:rPr>
        <w:t xml:space="preserve"> долларов США. При вывозе физическими лицами иностранной валюты и/или валюты Российской Федерации в эквиваленте от 3.000 до 10.000 долларов США, либо дорожных чеков в сумме, превышающей 10.000 долларов США, эти суммы средств должны быть задекларированы в пассажирской таможенной декларации.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На денежные средства, вывозимые с помощью банковской карты, ограничений нет. Банковскую карту декларировать не требуется.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kern w:val="18"/>
          <w:sz w:val="20"/>
        </w:rPr>
      </w:pPr>
      <w:r w:rsidRPr="00034B1B">
        <w:rPr>
          <w:rStyle w:val="a4"/>
          <w:rFonts w:ascii="Verdana" w:hAnsi="Verdana"/>
          <w:kern w:val="18"/>
          <w:sz w:val="20"/>
        </w:rPr>
        <w:t>ТАМОЖЕННЫЙ КОНТРОЛЬ НА ПРИЛЕТЕ В РФ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034B1B" w:rsidRPr="00034B1B" w:rsidRDefault="00034B1B" w:rsidP="00034B1B">
      <w:pPr>
        <w:spacing w:line="220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Без уплаты таможенных пошлин можно </w:t>
      </w:r>
      <w:r w:rsidRPr="00034B1B">
        <w:rPr>
          <w:rFonts w:ascii="Verdana" w:hAnsi="Verdana"/>
          <w:b/>
          <w:spacing w:val="-6"/>
          <w:sz w:val="20"/>
        </w:rPr>
        <w:t>ввозить</w:t>
      </w:r>
      <w:r w:rsidRPr="00034B1B">
        <w:rPr>
          <w:rFonts w:ascii="Verdana" w:hAnsi="Verdana"/>
          <w:spacing w:val="-6"/>
          <w:sz w:val="20"/>
        </w:rPr>
        <w:t xml:space="preserve"> в Российскую Федерацию товары для личного пользования на сумму не более </w:t>
      </w:r>
      <w:r w:rsidRPr="00034B1B">
        <w:rPr>
          <w:rFonts w:ascii="Verdana" w:hAnsi="Verdana"/>
          <w:b/>
          <w:spacing w:val="-6"/>
          <w:sz w:val="20"/>
        </w:rPr>
        <w:t>10.000</w:t>
      </w:r>
      <w:r w:rsidRPr="00034B1B">
        <w:rPr>
          <w:rFonts w:ascii="Verdana" w:hAnsi="Verdana"/>
          <w:spacing w:val="-6"/>
          <w:sz w:val="20"/>
        </w:rPr>
        <w:t xml:space="preserve"> евро по курсу на день декларирования, общим весом – не более 50 килограммов.</w:t>
      </w:r>
    </w:p>
    <w:p w:rsidR="00034B1B" w:rsidRPr="00034B1B" w:rsidRDefault="00034B1B" w:rsidP="00034B1B">
      <w:pPr>
        <w:spacing w:line="220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Физическое лицо не моложе 18 лет может ввозить без уплаты таможенных пошлин: 3 литра алкогольных напитков и пиво; 50 сигар (</w:t>
      </w:r>
      <w:proofErr w:type="spellStart"/>
      <w:r w:rsidRPr="00034B1B">
        <w:rPr>
          <w:rFonts w:ascii="Verdana" w:hAnsi="Verdana"/>
          <w:spacing w:val="-6"/>
          <w:sz w:val="20"/>
        </w:rPr>
        <w:t>сигарилл</w:t>
      </w:r>
      <w:proofErr w:type="spellEnd"/>
      <w:r w:rsidRPr="00034B1B">
        <w:rPr>
          <w:rFonts w:ascii="Verdana" w:hAnsi="Verdana"/>
          <w:spacing w:val="-6"/>
          <w:sz w:val="20"/>
        </w:rPr>
        <w:t>) или 200 сигарет или 250 граммов табака, либо указанные изделия в ассортименте общим весом не более 250 граммов.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При единовременном ввозе в Россию физическими лицами наличных денежных средств и/или дорожных чеков в сумме в эквиваленте превышающей </w:t>
      </w:r>
      <w:r w:rsidRPr="00034B1B">
        <w:rPr>
          <w:rFonts w:ascii="Verdana" w:hAnsi="Verdana"/>
          <w:b/>
          <w:sz w:val="20"/>
        </w:rPr>
        <w:t>10.000</w:t>
      </w:r>
      <w:r w:rsidRPr="00034B1B">
        <w:rPr>
          <w:rFonts w:ascii="Verdana" w:hAnsi="Verdana"/>
          <w:sz w:val="20"/>
        </w:rPr>
        <w:t xml:space="preserve"> долларов США, либо внешних и/или внутренних ценных бумаг в документарной форме (независимо от суммы), то эти суммы и сведения необходимо внести в пассажирскую таможенную декларацию.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kern w:val="18"/>
          <w:sz w:val="20"/>
        </w:rPr>
      </w:pPr>
      <w:r w:rsidRPr="00034B1B">
        <w:rPr>
          <w:rStyle w:val="a4"/>
          <w:rFonts w:ascii="Verdana" w:hAnsi="Verdana"/>
          <w:kern w:val="18"/>
          <w:sz w:val="20"/>
        </w:rPr>
        <w:t>ПОГРАНИЧНЫЙ КОНТРОЛЬ в аэропорту РФ</w:t>
      </w:r>
    </w:p>
    <w:p w:rsidR="00034B1B" w:rsidRPr="00034B1B" w:rsidRDefault="00034B1B" w:rsidP="00034B1B">
      <w:pPr>
        <w:tabs>
          <w:tab w:val="left" w:pos="11040"/>
        </w:tabs>
        <w:spacing w:line="202" w:lineRule="auto"/>
        <w:ind w:right="15" w:firstLine="570"/>
        <w:jc w:val="both"/>
        <w:rPr>
          <w:rFonts w:ascii="Verdana" w:hAnsi="Verdana" w:cs="Arial"/>
          <w:bCs/>
          <w:sz w:val="20"/>
        </w:rPr>
      </w:pPr>
      <w:r w:rsidRPr="00034B1B">
        <w:rPr>
          <w:rFonts w:ascii="Verdana" w:hAnsi="Verdana" w:cs="Arial"/>
          <w:bCs/>
          <w:sz w:val="20"/>
        </w:rPr>
        <w:t>Для прохождения пограничного контроля необходимо предъявить заграничный паспорт и посадочный талон. При осуществлении пограничного контроля пограничники имеют право запрашивать у туристов дополнительные документы и проводить их устный опрос.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kern w:val="18"/>
          <w:sz w:val="20"/>
        </w:rPr>
      </w:pPr>
      <w:r w:rsidRPr="00034B1B">
        <w:rPr>
          <w:rStyle w:val="a4"/>
          <w:rFonts w:ascii="Verdana" w:hAnsi="Verdana"/>
          <w:kern w:val="18"/>
          <w:sz w:val="20"/>
        </w:rPr>
        <w:t>САНИТАРНЫЙ КОНТРОЛЬ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Style w:val="a4"/>
          <w:rFonts w:ascii="Verdana" w:hAnsi="Verdana"/>
          <w:b w:val="0"/>
          <w:sz w:val="20"/>
        </w:rPr>
        <w:t>При совершении путешествия по Египту р</w:t>
      </w:r>
      <w:r w:rsidRPr="00034B1B">
        <w:rPr>
          <w:rFonts w:ascii="Verdana" w:hAnsi="Verdana"/>
          <w:sz w:val="20"/>
        </w:rPr>
        <w:t>иска заражения особо опасными инфекционными заболеваниями нет, делать</w:t>
      </w:r>
      <w:r w:rsidRPr="00034B1B">
        <w:rPr>
          <w:rStyle w:val="a4"/>
          <w:rFonts w:ascii="Verdana" w:hAnsi="Verdana"/>
          <w:b w:val="0"/>
          <w:sz w:val="20"/>
        </w:rPr>
        <w:t xml:space="preserve"> прививки</w:t>
      </w:r>
      <w:r w:rsidRPr="00034B1B">
        <w:rPr>
          <w:rFonts w:ascii="Verdana" w:hAnsi="Verdana"/>
          <w:sz w:val="20"/>
        </w:rPr>
        <w:t xml:space="preserve"> официально не требуются. Можно рекомендовать в профилактических целях сделать противостолбнячные инъекции и прививку против гепатита А и В. 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Fonts w:ascii="Verdana" w:hAnsi="Verdana"/>
          <w:kern w:val="18"/>
          <w:sz w:val="20"/>
        </w:rPr>
      </w:pPr>
      <w:r w:rsidRPr="00034B1B">
        <w:rPr>
          <w:rStyle w:val="a4"/>
          <w:rFonts w:ascii="Verdana" w:hAnsi="Verdana"/>
          <w:kern w:val="18"/>
          <w:sz w:val="20"/>
        </w:rPr>
        <w:t xml:space="preserve">ВЕТЕРИНАРНЫЙ И ФИТО КОНТРОЛЬ в аэропортах РФ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Заблаговременно, до начала путешествия, ознакомьтесь с Памятками «</w:t>
      </w:r>
      <w:r w:rsidRPr="00034B1B">
        <w:rPr>
          <w:rFonts w:ascii="Verdana" w:hAnsi="Verdana"/>
          <w:color w:val="000000"/>
          <w:sz w:val="20"/>
        </w:rPr>
        <w:t xml:space="preserve">Правила прохождения ветеринарного контроля» и «Правила прохождения </w:t>
      </w:r>
      <w:proofErr w:type="spellStart"/>
      <w:r w:rsidRPr="00034B1B">
        <w:rPr>
          <w:rFonts w:ascii="Verdana" w:hAnsi="Verdana"/>
          <w:color w:val="000000"/>
          <w:sz w:val="20"/>
        </w:rPr>
        <w:t>фитоконтроля</w:t>
      </w:r>
      <w:proofErr w:type="spellEnd"/>
      <w:r>
        <w:rPr>
          <w:rFonts w:ascii="Verdana" w:hAnsi="Verdana"/>
          <w:color w:val="000000"/>
          <w:sz w:val="20"/>
        </w:rPr>
        <w:t>».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Если Вы </w:t>
      </w:r>
      <w:r w:rsidRPr="00034B1B">
        <w:rPr>
          <w:rFonts w:ascii="Verdana" w:hAnsi="Verdana"/>
          <w:b/>
          <w:sz w:val="20"/>
        </w:rPr>
        <w:t>вывозите</w:t>
      </w:r>
      <w:r w:rsidRPr="00034B1B">
        <w:rPr>
          <w:rFonts w:ascii="Verdana" w:hAnsi="Verdana"/>
          <w:sz w:val="20"/>
        </w:rPr>
        <w:t xml:space="preserve"> животных, то Вам необходимо иметь комплект документов, подтверждающих, что они здоровы. Как правило, следует иметь: </w:t>
      </w:r>
      <w:r w:rsidRPr="00034B1B">
        <w:rPr>
          <w:rFonts w:ascii="Verdana" w:hAnsi="Verdana"/>
          <w:b/>
          <w:sz w:val="20"/>
        </w:rPr>
        <w:t>Ветеринарный паспорт</w:t>
      </w:r>
      <w:r w:rsidRPr="00034B1B">
        <w:rPr>
          <w:rFonts w:ascii="Verdana" w:hAnsi="Verdana"/>
          <w:sz w:val="20"/>
        </w:rPr>
        <w:t xml:space="preserve">, </w:t>
      </w:r>
      <w:r w:rsidRPr="00034B1B">
        <w:rPr>
          <w:rFonts w:ascii="Verdana" w:hAnsi="Verdana"/>
          <w:b/>
          <w:sz w:val="20"/>
        </w:rPr>
        <w:t>Справку о состоянии здоровья</w:t>
      </w:r>
      <w:r w:rsidRPr="00034B1B">
        <w:rPr>
          <w:rFonts w:ascii="Verdana" w:hAnsi="Verdana"/>
          <w:sz w:val="20"/>
        </w:rPr>
        <w:t xml:space="preserve"> (выдается любой государственной ветеринарной клиникой), </w:t>
      </w:r>
      <w:r w:rsidRPr="00034B1B">
        <w:rPr>
          <w:rFonts w:ascii="Verdana" w:hAnsi="Verdana"/>
          <w:b/>
          <w:sz w:val="20"/>
        </w:rPr>
        <w:t>Справку из клуба СКОР или РКФ</w:t>
      </w:r>
      <w:r w:rsidRPr="00034B1B">
        <w:rPr>
          <w:rFonts w:ascii="Verdana" w:hAnsi="Verdana"/>
          <w:sz w:val="20"/>
        </w:rPr>
        <w:t xml:space="preserve"> (в справке указывается, что собака не представляет племенной ценности, справки из других клубов вызывают вопросы на таможне).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Следует знать, что отели Египта размещения с домашними животными, как правило, не предоставляют.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При </w:t>
      </w:r>
      <w:r w:rsidRPr="00034B1B">
        <w:rPr>
          <w:rFonts w:ascii="Verdana" w:hAnsi="Verdana"/>
          <w:b/>
          <w:sz w:val="20"/>
        </w:rPr>
        <w:t>ввозе</w:t>
      </w:r>
      <w:r w:rsidRPr="00034B1B">
        <w:rPr>
          <w:rFonts w:ascii="Verdana" w:hAnsi="Verdana"/>
          <w:sz w:val="20"/>
        </w:rPr>
        <w:t xml:space="preserve"> в РФ животных и птиц Вам необходимо иметь сопровождающее ветеринарное свидетельство, полученное в Государственной ветеринарной службе страны, где приобретено животное.</w:t>
      </w:r>
    </w:p>
    <w:p w:rsidR="00034B1B" w:rsidRPr="00034B1B" w:rsidRDefault="00034B1B" w:rsidP="00034B1B">
      <w:pPr>
        <w:spacing w:before="80" w:line="202" w:lineRule="auto"/>
        <w:ind w:firstLine="567"/>
        <w:jc w:val="both"/>
        <w:rPr>
          <w:rFonts w:ascii="Verdana" w:hAnsi="Verdana"/>
          <w:b/>
          <w:sz w:val="20"/>
        </w:rPr>
      </w:pPr>
      <w:r w:rsidRPr="00034B1B">
        <w:rPr>
          <w:rFonts w:ascii="Verdana" w:hAnsi="Verdana"/>
          <w:b/>
          <w:sz w:val="20"/>
        </w:rPr>
        <w:t xml:space="preserve">ВНИМАНИЕ! </w:t>
      </w:r>
    </w:p>
    <w:p w:rsidR="00034B1B" w:rsidRPr="00034B1B" w:rsidRDefault="00034B1B" w:rsidP="00034B1B">
      <w:pPr>
        <w:spacing w:before="80" w:line="202" w:lineRule="auto"/>
        <w:ind w:firstLine="567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b/>
          <w:sz w:val="20"/>
        </w:rPr>
        <w:t xml:space="preserve">ЗАПРЕЩЕНО на выезде и въезде </w:t>
      </w:r>
      <w:r w:rsidRPr="00034B1B">
        <w:rPr>
          <w:rFonts w:ascii="Verdana" w:hAnsi="Verdana"/>
          <w:sz w:val="20"/>
        </w:rPr>
        <w:t>ПЕРЕМЕЩЕНИЕ КУЛЬТУРНЫХ ЦЕННОСТЕЙ, ОБЪЕКТОВ ДИКОЙ ФАУНЫ и ФЛОРЫ, находящихся под угрозой исчезновения, ОРУЖИЯ И БОЕПРИПАСОВ к нему БЕЗ РАЗРЕШЕНИЯ УПОЛНОМОЧЕННЫХ ОРГАНОВ.</w:t>
      </w:r>
    </w:p>
    <w:p w:rsidR="00034B1B" w:rsidRPr="00034B1B" w:rsidRDefault="00034B1B" w:rsidP="00034B1B">
      <w:pPr>
        <w:spacing w:after="80" w:line="202" w:lineRule="auto"/>
        <w:ind w:firstLine="567"/>
        <w:jc w:val="both"/>
        <w:rPr>
          <w:rFonts w:ascii="Verdana" w:hAnsi="Verdana"/>
          <w:b/>
          <w:sz w:val="20"/>
        </w:rPr>
      </w:pPr>
      <w:r w:rsidRPr="00034B1B">
        <w:rPr>
          <w:rFonts w:ascii="Verdana" w:hAnsi="Verdana"/>
          <w:b/>
          <w:sz w:val="20"/>
        </w:rPr>
        <w:t xml:space="preserve">ЗАПРЕЩЕНО на выезде и въезде </w:t>
      </w:r>
      <w:r w:rsidRPr="00034B1B">
        <w:rPr>
          <w:rFonts w:ascii="Verdana" w:hAnsi="Verdana" w:cs="Arial"/>
          <w:sz w:val="20"/>
        </w:rPr>
        <w:t>ПРИНИМАТЬ ОТ ПОСТОРОННИХ ЛИЦ чемоданы, посылки и другие предметы для перевозки на борту воздушного судна.</w:t>
      </w:r>
    </w:p>
    <w:p w:rsidR="00034B1B" w:rsidRPr="00034B1B" w:rsidRDefault="00034B1B" w:rsidP="00034B1B">
      <w:pPr>
        <w:spacing w:line="202" w:lineRule="auto"/>
        <w:ind w:firstLine="567"/>
        <w:jc w:val="both"/>
        <w:outlineLvl w:val="2"/>
        <w:rPr>
          <w:rFonts w:ascii="Verdana" w:hAnsi="Verdana"/>
          <w:b/>
          <w:sz w:val="20"/>
        </w:rPr>
      </w:pPr>
      <w:r w:rsidRPr="00034B1B">
        <w:rPr>
          <w:rFonts w:ascii="Verdana" w:hAnsi="Verdana"/>
          <w:b/>
          <w:sz w:val="20"/>
        </w:rPr>
        <w:t xml:space="preserve">ПОМНИТЕ! Незаконное перемещение товаров или валюты через таможенную границу Российской Федерации или их </w:t>
      </w:r>
      <w:proofErr w:type="spellStart"/>
      <w:r w:rsidRPr="00034B1B">
        <w:rPr>
          <w:rFonts w:ascii="Verdana" w:hAnsi="Verdana"/>
          <w:b/>
          <w:sz w:val="20"/>
        </w:rPr>
        <w:t>недекларирование</w:t>
      </w:r>
      <w:proofErr w:type="spellEnd"/>
      <w:r w:rsidRPr="00034B1B">
        <w:rPr>
          <w:rFonts w:ascii="Verdana" w:hAnsi="Verdana"/>
          <w:b/>
          <w:sz w:val="20"/>
        </w:rPr>
        <w:t xml:space="preserve"> либо недостоверное декларирование влечет за собой административную или уголовную ответственность.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 ЕГИПЕТСКОМ АЭРОПОРТУ ПРИЛЕТА/ВЫЛЕТА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По прибытию в аэропорт Египта Вы должны последовательно: заполнить иммиграционные карточки печатными буквами на английском языке, приобрести визовую марку, пройти паспортный контроль, получить свой багаж, пройти таможенный контроль, выйти из здания аэропорта, найти встречающего гида с табличкой, предъявить гиду туристский ваучер.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kern w:val="18"/>
          <w:sz w:val="20"/>
        </w:rPr>
      </w:pPr>
      <w:r w:rsidRPr="00034B1B">
        <w:rPr>
          <w:rStyle w:val="a4"/>
          <w:rFonts w:ascii="Verdana" w:hAnsi="Verdana"/>
          <w:spacing w:val="-6"/>
          <w:kern w:val="18"/>
          <w:sz w:val="20"/>
        </w:rPr>
        <w:t>ПАСПОРТНЫЙ КОНТРОЛЬ в аэропорту Египта</w:t>
      </w:r>
    </w:p>
    <w:p w:rsidR="00034B1B" w:rsidRPr="00034B1B" w:rsidRDefault="00034B1B" w:rsidP="00034B1B">
      <w:pPr>
        <w:pStyle w:val="a5"/>
        <w:tabs>
          <w:tab w:val="left" w:pos="600"/>
        </w:tabs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 xml:space="preserve">ВИЗА. </w:t>
      </w:r>
      <w:r w:rsidRPr="00034B1B">
        <w:rPr>
          <w:rFonts w:ascii="Verdana" w:hAnsi="Verdana"/>
          <w:spacing w:val="-6"/>
          <w:sz w:val="20"/>
        </w:rPr>
        <w:t xml:space="preserve">Граждане РФ имеют право въезжать в Арабскую Республику Египет без заранее оформленной визы. Визовая марка приобретается в аэропорту Египта до прохождения пограничного </w:t>
      </w:r>
      <w:r w:rsidRPr="00034B1B">
        <w:rPr>
          <w:rFonts w:ascii="Verdana" w:hAnsi="Verdana"/>
          <w:spacing w:val="-6"/>
          <w:sz w:val="20"/>
        </w:rPr>
        <w:lastRenderedPageBreak/>
        <w:t>контроля. Марка даёт право на однократный въезд в Египет и непрерывное пребывание в стране в течение одного месяца. На детей, вписанных в паспорт родителей, марку приобретать не надо. В случае нарушения визового режима налагается штраф и ограничение посещения страны.</w:t>
      </w:r>
    </w:p>
    <w:p w:rsidR="00034B1B" w:rsidRPr="00034B1B" w:rsidRDefault="00034B1B" w:rsidP="00034B1B">
      <w:pPr>
        <w:pStyle w:val="a5"/>
        <w:tabs>
          <w:tab w:val="left" w:pos="600"/>
        </w:tabs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ВНИМАНИЕ! Для граждан, не имеющих гражданства Российской Федерации, могут быть установлены иные правила въезда на территорию Арабской Республики Египет. Получить информацию по этому вопросу следует в посольстве Египта по месту гражданства.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При прохождении паспортного контроля необходимо предъявить загранпаспорт с вклеенной визовой маркой. У Вас могут потребовать предъявить туристский ваучер и обратный авиабилет.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ТАМОЖЕННЫЙ КОНТРОЛЬ</w:t>
      </w:r>
      <w:r w:rsidRPr="00034B1B">
        <w:rPr>
          <w:rStyle w:val="a4"/>
          <w:rFonts w:ascii="Verdana" w:hAnsi="Verdana"/>
          <w:spacing w:val="-6"/>
          <w:kern w:val="18"/>
          <w:sz w:val="20"/>
        </w:rPr>
        <w:t xml:space="preserve"> в аэропорту Египта</w:t>
      </w:r>
    </w:p>
    <w:p w:rsidR="00034B1B" w:rsidRPr="00034B1B" w:rsidRDefault="00034B1B" w:rsidP="00034B1B">
      <w:pPr>
        <w:pStyle w:val="a8"/>
        <w:spacing w:line="202" w:lineRule="auto"/>
        <w:ind w:firstLine="600"/>
        <w:jc w:val="both"/>
        <w:rPr>
          <w:rFonts w:ascii="Verdana" w:hAnsi="Verdana"/>
          <w:b/>
          <w:spacing w:val="-6"/>
          <w:sz w:val="20"/>
          <w:szCs w:val="20"/>
        </w:rPr>
      </w:pPr>
      <w:r w:rsidRPr="00034B1B">
        <w:rPr>
          <w:rFonts w:ascii="Verdana" w:hAnsi="Verdana"/>
          <w:b/>
          <w:spacing w:val="-6"/>
          <w:sz w:val="20"/>
          <w:szCs w:val="20"/>
        </w:rPr>
        <w:t>Ввоз</w:t>
      </w:r>
      <w:r w:rsidRPr="00034B1B">
        <w:rPr>
          <w:rFonts w:ascii="Verdana" w:hAnsi="Verdana"/>
          <w:spacing w:val="-6"/>
          <w:sz w:val="20"/>
          <w:szCs w:val="20"/>
        </w:rPr>
        <w:t xml:space="preserve"> иностранной валюты неограничен. </w:t>
      </w:r>
    </w:p>
    <w:p w:rsidR="00034B1B" w:rsidRPr="00034B1B" w:rsidRDefault="00034B1B" w:rsidP="00034B1B">
      <w:pPr>
        <w:pStyle w:val="a8"/>
        <w:spacing w:line="202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034B1B">
        <w:rPr>
          <w:rFonts w:ascii="Verdana" w:hAnsi="Verdana"/>
          <w:spacing w:val="-6"/>
          <w:sz w:val="20"/>
          <w:szCs w:val="20"/>
        </w:rPr>
        <w:t xml:space="preserve">Разрешен беспошлинный </w:t>
      </w:r>
      <w:r w:rsidRPr="00034B1B">
        <w:rPr>
          <w:rFonts w:ascii="Verdana" w:hAnsi="Verdana"/>
          <w:b/>
          <w:spacing w:val="-6"/>
          <w:sz w:val="20"/>
          <w:szCs w:val="20"/>
        </w:rPr>
        <w:t>ввоз</w:t>
      </w:r>
      <w:r w:rsidRPr="00034B1B">
        <w:rPr>
          <w:rFonts w:ascii="Verdana" w:hAnsi="Verdana"/>
          <w:spacing w:val="-6"/>
          <w:sz w:val="20"/>
          <w:szCs w:val="20"/>
        </w:rPr>
        <w:t xml:space="preserve"> </w:t>
      </w:r>
      <w:r w:rsidRPr="00034B1B">
        <w:rPr>
          <w:rFonts w:ascii="Verdana" w:hAnsi="Verdana"/>
          <w:b/>
          <w:spacing w:val="-6"/>
          <w:sz w:val="20"/>
          <w:szCs w:val="20"/>
        </w:rPr>
        <w:t xml:space="preserve">200 сигарет или </w:t>
      </w:r>
      <w:smartTag w:uri="urn:schemas-microsoft-com:office:smarttags" w:element="metricconverter">
        <w:smartTagPr>
          <w:attr w:name="ProductID" w:val="250 г"/>
        </w:smartTagPr>
        <w:r w:rsidRPr="00034B1B">
          <w:rPr>
            <w:rFonts w:ascii="Verdana" w:hAnsi="Verdana"/>
            <w:b/>
            <w:spacing w:val="-6"/>
            <w:sz w:val="20"/>
            <w:szCs w:val="20"/>
          </w:rPr>
          <w:t>250 г</w:t>
        </w:r>
      </w:smartTag>
      <w:r w:rsidRPr="00034B1B">
        <w:rPr>
          <w:rFonts w:ascii="Verdana" w:hAnsi="Verdana"/>
          <w:b/>
          <w:spacing w:val="-6"/>
          <w:sz w:val="20"/>
          <w:szCs w:val="20"/>
        </w:rPr>
        <w:t xml:space="preserve"> табака или 50 штук сигар, </w:t>
      </w:r>
      <w:smartTag w:uri="urn:schemas-microsoft-com:office:smarttags" w:element="metricconverter">
        <w:smartTagPr>
          <w:attr w:name="ProductID" w:val="1 л"/>
        </w:smartTagPr>
        <w:r w:rsidRPr="00034B1B">
          <w:rPr>
            <w:rFonts w:ascii="Verdana" w:hAnsi="Verdana"/>
            <w:b/>
            <w:spacing w:val="-6"/>
            <w:sz w:val="20"/>
            <w:szCs w:val="20"/>
          </w:rPr>
          <w:t>1 л</w:t>
        </w:r>
      </w:smartTag>
      <w:r w:rsidRPr="00034B1B">
        <w:rPr>
          <w:rFonts w:ascii="Verdana" w:hAnsi="Verdana"/>
          <w:b/>
          <w:spacing w:val="-6"/>
          <w:sz w:val="20"/>
          <w:szCs w:val="20"/>
        </w:rPr>
        <w:t xml:space="preserve"> алкогольных напитков</w:t>
      </w:r>
      <w:r w:rsidRPr="00034B1B">
        <w:rPr>
          <w:rFonts w:ascii="Verdana" w:hAnsi="Verdana"/>
          <w:spacing w:val="-6"/>
          <w:sz w:val="20"/>
          <w:szCs w:val="20"/>
        </w:rPr>
        <w:t xml:space="preserve">, косметики, парфюмерии, продуктов питания в пределах личной потребности. Ауди- видео-, теле- и фотоаппаратуру необходимо указывать в декларации. </w:t>
      </w:r>
    </w:p>
    <w:p w:rsidR="00034B1B" w:rsidRPr="00034B1B" w:rsidRDefault="00034B1B" w:rsidP="00034B1B">
      <w:pPr>
        <w:pStyle w:val="a8"/>
        <w:spacing w:line="202" w:lineRule="auto"/>
        <w:ind w:firstLine="567"/>
        <w:jc w:val="both"/>
        <w:rPr>
          <w:rFonts w:ascii="Verdana" w:hAnsi="Verdana"/>
          <w:spacing w:val="-6"/>
          <w:sz w:val="20"/>
          <w:szCs w:val="20"/>
        </w:rPr>
      </w:pPr>
      <w:r w:rsidRPr="00034B1B">
        <w:rPr>
          <w:rFonts w:ascii="Verdana" w:hAnsi="Verdana"/>
          <w:spacing w:val="-6"/>
          <w:sz w:val="20"/>
          <w:szCs w:val="20"/>
        </w:rPr>
        <w:t xml:space="preserve">ЗАПРЕЩЕН </w:t>
      </w:r>
      <w:r w:rsidRPr="00034B1B">
        <w:rPr>
          <w:rFonts w:ascii="Verdana" w:hAnsi="Verdana"/>
          <w:b/>
          <w:spacing w:val="-6"/>
          <w:sz w:val="20"/>
          <w:szCs w:val="20"/>
        </w:rPr>
        <w:t>ввоз</w:t>
      </w:r>
      <w:r w:rsidRPr="00034B1B">
        <w:rPr>
          <w:rFonts w:ascii="Verdana" w:hAnsi="Verdana"/>
          <w:spacing w:val="-6"/>
          <w:sz w:val="20"/>
          <w:szCs w:val="20"/>
        </w:rPr>
        <w:t xml:space="preserve"> наркотиков, лекарств, содержащих большую дозу наркотических веществ, и оружия.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Вывозить</w:t>
      </w:r>
      <w:r w:rsidRPr="00034B1B">
        <w:rPr>
          <w:rFonts w:ascii="Verdana" w:hAnsi="Verdana"/>
          <w:spacing w:val="-6"/>
          <w:sz w:val="20"/>
        </w:rPr>
        <w:t xml:space="preserve"> разрешено не более </w:t>
      </w:r>
      <w:r w:rsidRPr="00034B1B">
        <w:rPr>
          <w:rFonts w:ascii="Verdana" w:hAnsi="Verdana"/>
          <w:b/>
          <w:spacing w:val="-6"/>
          <w:sz w:val="20"/>
        </w:rPr>
        <w:t>5 тысяч долларов США</w:t>
      </w:r>
      <w:r w:rsidRPr="00034B1B">
        <w:rPr>
          <w:rFonts w:ascii="Verdana" w:hAnsi="Verdana"/>
          <w:spacing w:val="-6"/>
          <w:sz w:val="20"/>
        </w:rPr>
        <w:t xml:space="preserve">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ЗАПРЕЩЕН </w:t>
      </w:r>
      <w:r w:rsidRPr="00034B1B">
        <w:rPr>
          <w:rFonts w:ascii="Verdana" w:hAnsi="Verdana"/>
          <w:b/>
          <w:spacing w:val="-6"/>
          <w:sz w:val="20"/>
        </w:rPr>
        <w:t>вывоз</w:t>
      </w:r>
      <w:r w:rsidRPr="00034B1B">
        <w:rPr>
          <w:rFonts w:ascii="Verdana" w:hAnsi="Verdana"/>
          <w:spacing w:val="-6"/>
          <w:sz w:val="20"/>
        </w:rPr>
        <w:t xml:space="preserve"> кораллов и предметов морской фауны (штраф 1000 долларов США); предметов, имеющих историческую ценность.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ЗАПРЕЩЕН </w:t>
      </w:r>
      <w:r w:rsidRPr="00034B1B">
        <w:rPr>
          <w:rFonts w:ascii="Verdana" w:hAnsi="Verdana"/>
          <w:b/>
          <w:spacing w:val="-6"/>
          <w:sz w:val="20"/>
        </w:rPr>
        <w:t>вывоз</w:t>
      </w:r>
      <w:r w:rsidRPr="00034B1B">
        <w:rPr>
          <w:rFonts w:ascii="Verdana" w:hAnsi="Verdana"/>
          <w:spacing w:val="-6"/>
          <w:sz w:val="20"/>
        </w:rPr>
        <w:t xml:space="preserve"> национальной валюты. 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САНИТАРНЫЙ КОНТРОЛЬ</w:t>
      </w:r>
      <w:r w:rsidRPr="00034B1B">
        <w:rPr>
          <w:rStyle w:val="a4"/>
          <w:rFonts w:ascii="Verdana" w:hAnsi="Verdana"/>
          <w:spacing w:val="-6"/>
          <w:kern w:val="18"/>
          <w:sz w:val="20"/>
        </w:rPr>
        <w:t xml:space="preserve"> в аэропорту Египта</w:t>
      </w:r>
    </w:p>
    <w:p w:rsidR="00034B1B" w:rsidRPr="00034B1B" w:rsidRDefault="00034B1B" w:rsidP="00034B1B">
      <w:pPr>
        <w:spacing w:line="202" w:lineRule="auto"/>
        <w:ind w:firstLine="600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Туристам сертификат о прививках не требуется.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ВЕТЕРИНАРНЫЙ КОНТРОЛЬ</w:t>
      </w:r>
      <w:r w:rsidRPr="00034B1B">
        <w:rPr>
          <w:rStyle w:val="a4"/>
          <w:rFonts w:ascii="Verdana" w:hAnsi="Verdana"/>
          <w:spacing w:val="-6"/>
          <w:kern w:val="18"/>
          <w:sz w:val="20"/>
        </w:rPr>
        <w:t xml:space="preserve"> в аэропорту Египта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При ввозе домашних животных требуется предъявлять действительный сертификат ветеринарной службы с отметкой о всех прививках, включая прививку против бешенства. 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АРАБСКАЯ РЕСПУБЛИКА ЕГИПЕТ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Египет – государство на стыке двух континентов Азии и Африки, на востоке омывается водами Красного моря, на севере - Средиземного. Граничит с Израилем, территорией Палестинской национальной администрации (сектор Газа), с Ливией и Суданом. Часть страны расположена на Синайском полуострове. По территории Египта проходит Суэцкий канал (</w:t>
      </w:r>
      <w:smartTag w:uri="urn:schemas-microsoft-com:office:smarttags" w:element="metricconverter">
        <w:smartTagPr>
          <w:attr w:name="ProductID" w:val="173 км"/>
        </w:smartTagPr>
        <w:r w:rsidRPr="00034B1B">
          <w:rPr>
            <w:rFonts w:ascii="Verdana" w:hAnsi="Verdana"/>
            <w:spacing w:val="-6"/>
            <w:sz w:val="20"/>
          </w:rPr>
          <w:t>173 км</w:t>
        </w:r>
      </w:smartTag>
      <w:r w:rsidRPr="00034B1B">
        <w:rPr>
          <w:rFonts w:ascii="Verdana" w:hAnsi="Verdana"/>
          <w:spacing w:val="-6"/>
          <w:sz w:val="20"/>
        </w:rPr>
        <w:t xml:space="preserve">) – кратчайший морской путь из Средиземного моря в Индийский океан. 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Столица государства - </w:t>
      </w:r>
      <w:proofErr w:type="spellStart"/>
      <w:r w:rsidRPr="00034B1B">
        <w:rPr>
          <w:rFonts w:ascii="Verdana" w:hAnsi="Verdana"/>
          <w:spacing w:val="-6"/>
          <w:sz w:val="20"/>
        </w:rPr>
        <w:t>г.Каир</w:t>
      </w:r>
      <w:proofErr w:type="spellEnd"/>
      <w:r w:rsidRPr="00034B1B">
        <w:rPr>
          <w:rFonts w:ascii="Verdana" w:hAnsi="Verdana"/>
          <w:spacing w:val="-6"/>
          <w:sz w:val="20"/>
        </w:rPr>
        <w:t>. Территория страны составляет свыше 1 млн. кв. км. Фактически заселено и освоено 5,9% территории, остальное – пустыня. В административно-территориальном отношении Египет делится на 26 провинций.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Время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Разница во времени с Москвой - минус 1 час.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Fonts w:ascii="Verdana" w:hAnsi="Verdana"/>
          <w:b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Климат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Климат сухой, переходный от тропического к субтропическому, континентальному. Дожди бывают очень редко. Благодаря сухому климату интенсивность солнечных лучей, особенно в первые дни пребывания в Египте, не ощущается, поэтому советуем чаще находиться в тени и пользоваться защитными кремами с UF-фильтрами. 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Валюта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Египетский фунт (</w:t>
      </w:r>
      <w:smartTag w:uri="urn:schemas-microsoft-com:office:smarttags" w:element="metricconverter">
        <w:smartTagPr>
          <w:attr w:name="ProductID" w:val="1 фунт"/>
        </w:smartTagPr>
        <w:r w:rsidRPr="00034B1B">
          <w:rPr>
            <w:rFonts w:ascii="Verdana" w:hAnsi="Verdana"/>
            <w:spacing w:val="-6"/>
            <w:sz w:val="20"/>
          </w:rPr>
          <w:t>1 фунт</w:t>
        </w:r>
      </w:smartTag>
      <w:r w:rsidRPr="00034B1B">
        <w:rPr>
          <w:rFonts w:ascii="Verdana" w:hAnsi="Verdana"/>
          <w:spacing w:val="-6"/>
          <w:sz w:val="20"/>
        </w:rPr>
        <w:t xml:space="preserve"> = 100 пиастрам). Обмен валюты можно произвести в банке, в аэропорту, а также в обменных пунктах отелей. Имеет смысл обменять небольшую сумму на фунты, т.к. многое в Египте стоит меньше доллара (проезд на автобусе, бутылка воды, платный туалет).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Fonts w:ascii="Verdana" w:hAnsi="Verdana"/>
          <w:b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Язык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Официальный язык – арабский (египетский диалект арабского языка). Языки делового общения - английский и французский. В отелях, ресторанах и магазинах можно объясняться по-русски.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Fonts w:ascii="Verdana" w:hAnsi="Verdana"/>
          <w:b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Население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77 миллионов человек. Этнический состав однородный: 98% населения – арабы.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Религия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Официальной религией Египта является ислам. 90% жителей станы – мусульмане (сунниты), около 8% - христиане (копты). Коран налагает на правоверных ряд строгих запретов, которые должны неукоснительно соблюдаться. 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Обычаи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Нельзя фотографировать женщин в черных накидках. Если Вы хотите сфотографировать мужчину, непременно спросите разрешения. 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В священный месяц Рамадан мусульманам запрещается еда от восхода до заката солнца. Туристам во время Рамадана не рекомендуется употреблять в публичных местах какую-либо пищу или напитки, курить и жевать жевательную резинку. Пренебрежение этим правилом может повлечь задержание полицией за неуважение законов и традиций.</w:t>
      </w:r>
    </w:p>
    <w:p w:rsidR="00034B1B" w:rsidRPr="00034B1B" w:rsidRDefault="00034B1B" w:rsidP="00034B1B">
      <w:pPr>
        <w:pStyle w:val="a5"/>
        <w:spacing w:after="0" w:line="202" w:lineRule="auto"/>
        <w:ind w:firstLine="601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Сдержанность и уважение обязательны при посещении мечети, лучше всего осматривать ее, когда там нет богослужения. У входа в мечеть, в дом или квартиру полагается снимать обувь. Нежелательно входить в мечеть в шортах, коротких юбках и футболках. Женщины должны входить с покрытой головой. Следует также воздержаться от посещения мечети в пятницу, особенно утром. 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В Египте есть определенные ограничения и правила для женщин. Например, очередь за билетами будет разделена на две линии - мужчин и женщин. При посадке в транспорт женщины также должны становиться в отдельную очередь и занимать передние места в салоне. В </w:t>
      </w:r>
      <w:r w:rsidRPr="00034B1B">
        <w:rPr>
          <w:rFonts w:ascii="Verdana" w:hAnsi="Verdana"/>
          <w:spacing w:val="-6"/>
          <w:sz w:val="20"/>
        </w:rPr>
        <w:lastRenderedPageBreak/>
        <w:t>метрополитене первый вагон обычно предназначен исключительно для женщин. Заговорить с незнакомой египетской женщиной для мужчины - нарушение этикета.</w:t>
      </w:r>
    </w:p>
    <w:p w:rsidR="00034B1B" w:rsidRPr="00034B1B" w:rsidRDefault="00034B1B" w:rsidP="00034B1B">
      <w:pPr>
        <w:pStyle w:val="a5"/>
        <w:spacing w:after="0" w:line="202" w:lineRule="auto"/>
        <w:ind w:firstLine="601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Рекомендуем Вам при выборе одежды для прогулок в городе учитывать нравы и обычаи восточной страны. На территории же гостиницы можно одеваться по собственному усмотрению.</w:t>
      </w:r>
    </w:p>
    <w:p w:rsidR="00034B1B" w:rsidRPr="00034B1B" w:rsidRDefault="00034B1B" w:rsidP="00034B1B">
      <w:pPr>
        <w:pStyle w:val="a5"/>
        <w:spacing w:after="0" w:line="202" w:lineRule="auto"/>
        <w:ind w:firstLine="601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Как известно, правоверным мусульманам запрещено употреблять алкоголь, употребление алкоголя на улицах общественным мнением не одобряется, и может привести к задержанию полицией. 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Fonts w:ascii="Verdana" w:hAnsi="Verdana"/>
          <w:b/>
          <w:bCs/>
          <w:spacing w:val="-6"/>
          <w:sz w:val="20"/>
        </w:rPr>
        <w:t>Праздники и</w:t>
      </w:r>
      <w:r w:rsidRPr="00034B1B">
        <w:rPr>
          <w:rStyle w:val="a4"/>
          <w:rFonts w:ascii="Verdana" w:hAnsi="Verdana"/>
          <w:spacing w:val="-6"/>
          <w:sz w:val="20"/>
        </w:rPr>
        <w:t xml:space="preserve"> нерабочие дни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1 января – Новый год, 7 января – Рождество, 25 апреля – освобождение Синайского полуострова в Октябрьской войне </w:t>
      </w:r>
      <w:smartTag w:uri="urn:schemas-microsoft-com:office:smarttags" w:element="metricconverter">
        <w:smartTagPr>
          <w:attr w:name="ProductID" w:val="1973 г"/>
        </w:smartTagPr>
        <w:r w:rsidRPr="00034B1B">
          <w:rPr>
            <w:rFonts w:ascii="Verdana" w:hAnsi="Verdana"/>
            <w:spacing w:val="-6"/>
            <w:sz w:val="20"/>
          </w:rPr>
          <w:t>1973 г</w:t>
        </w:r>
      </w:smartTag>
      <w:r w:rsidRPr="00034B1B">
        <w:rPr>
          <w:rFonts w:ascii="Verdana" w:hAnsi="Verdana"/>
          <w:spacing w:val="-6"/>
          <w:sz w:val="20"/>
        </w:rPr>
        <w:t xml:space="preserve">., 1 мая – День труда, 18 июня – годовщина вывода из Египта британских оккупационных войск, 23 июля – годовщина революции </w:t>
      </w:r>
      <w:smartTag w:uri="urn:schemas-microsoft-com:office:smarttags" w:element="metricconverter">
        <w:smartTagPr>
          <w:attr w:name="ProductID" w:val="1952 г"/>
        </w:smartTagPr>
        <w:r w:rsidRPr="00034B1B">
          <w:rPr>
            <w:rFonts w:ascii="Verdana" w:hAnsi="Verdana"/>
            <w:spacing w:val="-6"/>
            <w:sz w:val="20"/>
          </w:rPr>
          <w:t>1952 г</w:t>
        </w:r>
      </w:smartTag>
      <w:r w:rsidRPr="00034B1B">
        <w:rPr>
          <w:rFonts w:ascii="Verdana" w:hAnsi="Verdana"/>
          <w:spacing w:val="-6"/>
          <w:sz w:val="20"/>
        </w:rPr>
        <w:t xml:space="preserve">., 23 сентября – День победы над Израилем в </w:t>
      </w:r>
      <w:smartTag w:uri="urn:schemas-microsoft-com:office:smarttags" w:element="metricconverter">
        <w:smartTagPr>
          <w:attr w:name="ProductID" w:val="1956 г"/>
        </w:smartTagPr>
        <w:r w:rsidRPr="00034B1B">
          <w:rPr>
            <w:rFonts w:ascii="Verdana" w:hAnsi="Verdana"/>
            <w:spacing w:val="-6"/>
            <w:sz w:val="20"/>
          </w:rPr>
          <w:t>1956 г</w:t>
        </w:r>
      </w:smartTag>
      <w:r w:rsidRPr="00034B1B">
        <w:rPr>
          <w:rFonts w:ascii="Verdana" w:hAnsi="Verdana"/>
          <w:spacing w:val="-6"/>
          <w:sz w:val="20"/>
        </w:rPr>
        <w:t xml:space="preserve">., 6 октября – День вооруженных сил, 24 октября – Взятие египетской армией Суэца в </w:t>
      </w:r>
      <w:smartTag w:uri="urn:schemas-microsoft-com:office:smarttags" w:element="metricconverter">
        <w:smartTagPr>
          <w:attr w:name="ProductID" w:val="1973 г"/>
        </w:smartTagPr>
        <w:r w:rsidRPr="00034B1B">
          <w:rPr>
            <w:rFonts w:ascii="Verdana" w:hAnsi="Verdana"/>
            <w:spacing w:val="-6"/>
            <w:sz w:val="20"/>
          </w:rPr>
          <w:t>1973 г</w:t>
        </w:r>
      </w:smartTag>
      <w:r w:rsidRPr="00034B1B">
        <w:rPr>
          <w:rFonts w:ascii="Verdana" w:hAnsi="Verdana"/>
          <w:spacing w:val="-6"/>
          <w:sz w:val="20"/>
        </w:rPr>
        <w:t xml:space="preserve">., 17 декабря - Новый год по Хиджре, первый день священного месяца </w:t>
      </w:r>
      <w:proofErr w:type="spellStart"/>
      <w:r w:rsidRPr="00034B1B">
        <w:rPr>
          <w:rFonts w:ascii="Verdana" w:hAnsi="Verdana"/>
          <w:spacing w:val="-6"/>
          <w:sz w:val="20"/>
        </w:rPr>
        <w:t>Мухаррам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мусульманского календаря, 23 декабря – Взятие египетской армией Порт-Саида в </w:t>
      </w:r>
      <w:smartTag w:uri="urn:schemas-microsoft-com:office:smarttags" w:element="metricconverter">
        <w:smartTagPr>
          <w:attr w:name="ProductID" w:val="1956 г"/>
        </w:smartTagPr>
        <w:r w:rsidRPr="00034B1B">
          <w:rPr>
            <w:rFonts w:ascii="Verdana" w:hAnsi="Verdana"/>
            <w:spacing w:val="-6"/>
            <w:sz w:val="20"/>
          </w:rPr>
          <w:t>1956 г</w:t>
        </w:r>
      </w:smartTag>
      <w:r w:rsidRPr="00034B1B">
        <w:rPr>
          <w:rFonts w:ascii="Verdana" w:hAnsi="Verdana"/>
          <w:spacing w:val="-6"/>
          <w:sz w:val="20"/>
        </w:rPr>
        <w:t>.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Исламские религиозные праздники отмечаются по лунному календарю и не имеют фиксированной даты. </w:t>
      </w:r>
      <w:proofErr w:type="spellStart"/>
      <w:r w:rsidRPr="00034B1B">
        <w:rPr>
          <w:rFonts w:ascii="Verdana" w:hAnsi="Verdana"/>
          <w:spacing w:val="-6"/>
          <w:sz w:val="20"/>
        </w:rPr>
        <w:t>Мулид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аль-</w:t>
      </w:r>
      <w:proofErr w:type="spellStart"/>
      <w:r w:rsidRPr="00034B1B">
        <w:rPr>
          <w:rFonts w:ascii="Verdana" w:hAnsi="Verdana"/>
          <w:spacing w:val="-6"/>
          <w:sz w:val="20"/>
        </w:rPr>
        <w:t>Наби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– День рождения пророка Мухаммеда. Рамадан – месяц поста. Ид эль-</w:t>
      </w:r>
      <w:proofErr w:type="spellStart"/>
      <w:r w:rsidRPr="00034B1B">
        <w:rPr>
          <w:rFonts w:ascii="Verdana" w:hAnsi="Verdana"/>
          <w:spacing w:val="-6"/>
          <w:sz w:val="20"/>
        </w:rPr>
        <w:t>Фитр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или Малый Байрам. Этот трехдневный праздник завершает месяц поста рамадан. Ид эль-</w:t>
      </w:r>
      <w:proofErr w:type="spellStart"/>
      <w:r w:rsidRPr="00034B1B">
        <w:rPr>
          <w:rFonts w:ascii="Verdana" w:hAnsi="Verdana"/>
          <w:spacing w:val="-6"/>
          <w:sz w:val="20"/>
        </w:rPr>
        <w:t>Адха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или Большой Байрам (трехдневный праздник жертвоприношения) отмечается через 70 дней после «Малого Байрама», в конце месяца паломничества в Мекку.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Кухня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Национальная история Египта включает в себя периоды оккупации французами, британцами и турками, и, соответственно, кухня формировалась под их влиянием, а также много привнесли туда соседи Египта – Ливан и Греция. 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Магазины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Во многих магазинах нет часового графика работы, в туристический сезон открыты до глубокой ночи. В небольших магазинах и на рынках принято торговаться. Выходной день – пятница. В Египте развита сеть магазинов беспошлинной торговли DUTY FREE. Спиртные напитки (не более </w:t>
      </w:r>
      <w:smartTag w:uri="urn:schemas-microsoft-com:office:smarttags" w:element="metricconverter">
        <w:smartTagPr>
          <w:attr w:name="ProductID" w:val="3 литров"/>
        </w:smartTagPr>
        <w:r w:rsidRPr="00034B1B">
          <w:rPr>
            <w:rFonts w:ascii="Verdana" w:hAnsi="Verdana"/>
            <w:spacing w:val="-6"/>
            <w:sz w:val="20"/>
          </w:rPr>
          <w:t>3 литров</w:t>
        </w:r>
      </w:smartTag>
      <w:r w:rsidRPr="00034B1B">
        <w:rPr>
          <w:rFonts w:ascii="Verdana" w:hAnsi="Verdana"/>
          <w:spacing w:val="-6"/>
          <w:sz w:val="20"/>
        </w:rPr>
        <w:t xml:space="preserve"> на 1 паспорт) можно приобрести только в этих магазинах в течение суток с момента въезда, покупка сопровождается обязательной отметкой в паспорте покупателя. В небольших магазинах и на рынках принято торговаться.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 xml:space="preserve">Транспорт 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Общественный транспорт в Египте не развит. Такси – самый недорогой и удобный для туристов вариант, но о цене необходимо договариваться заранее, даже если есть таксометр. На курортах можно воспользоваться маршрутными такси, которые работают с утра до позднего вечера. До центральной части курорта от отелей курсируют мини-басы или автобусы по расписанию (в некоторых отелях бесплатно).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Аренда автомобиля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В аэропорту, крупных отелях можно оформить аренду автомобиля. Машину рекомендуется заказывать заранее. Основные условия – наличие международных водительских прав, страховка и наличие залога наличными или кредитной картой. Правила дорожного движения в городах соблюдаются нестрого – будьте внимательны! 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Телефон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Для телефонных переговоров удобно использовать карточки, которые продаются в лавках, табачных киосках, на почте. По телефонной карте за </w:t>
      </w:r>
      <w:smartTag w:uri="urn:schemas-microsoft-com:office:smarttags" w:element="metricconverter">
        <w:smartTagPr>
          <w:attr w:name="ProductID" w:val="10 фунтов"/>
        </w:smartTagPr>
        <w:r w:rsidRPr="00034B1B">
          <w:rPr>
            <w:rFonts w:ascii="Verdana" w:hAnsi="Verdana"/>
            <w:spacing w:val="-6"/>
            <w:sz w:val="20"/>
          </w:rPr>
          <w:t>10 фунтов</w:t>
        </w:r>
      </w:smartTag>
      <w:r w:rsidRPr="00034B1B">
        <w:rPr>
          <w:rFonts w:ascii="Verdana" w:hAnsi="Verdana"/>
          <w:spacing w:val="-6"/>
          <w:sz w:val="20"/>
        </w:rPr>
        <w:t xml:space="preserve"> можно говорить с Россией около 2 минут. На курортах есть также специальные переговорные пункты, звонить из которых дешевле, чем из отеля, но дороже, чем по карточкам.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 xml:space="preserve">Чтобы позвонить в Россию </w:t>
      </w:r>
      <w:r w:rsidRPr="00034B1B">
        <w:rPr>
          <w:rFonts w:ascii="Verdana" w:hAnsi="Verdana"/>
          <w:spacing w:val="-6"/>
          <w:sz w:val="20"/>
        </w:rPr>
        <w:t>надо набрать: 00 (выход на международную связь) + 7 (код России) + код города + номер абонента.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Чтобы позвонить из России</w:t>
      </w:r>
      <w:r w:rsidRPr="00034B1B">
        <w:rPr>
          <w:rFonts w:ascii="Verdana" w:hAnsi="Verdana"/>
          <w:spacing w:val="-6"/>
          <w:sz w:val="20"/>
        </w:rPr>
        <w:t xml:space="preserve"> в Египет: 8-10-20 + код города + номер абонента. 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Обращаем Ваше внимание на существующую в Египте особенность звонков из номеров отелей. В случае если Вы набрали необходимый номер, но Ваш абонент не отвечает или связь оборвалась, и Ваш разговор не состоялся, телефонная компания Египта в любом случае начисляет оплату (3 минуты) за пользование телефоном.</w:t>
      </w:r>
    </w:p>
    <w:p w:rsidR="00034B1B" w:rsidRPr="00034B1B" w:rsidRDefault="00034B1B" w:rsidP="00034B1B">
      <w:pPr>
        <w:spacing w:line="202" w:lineRule="auto"/>
        <w:ind w:firstLine="567"/>
        <w:outlineLvl w:val="2"/>
        <w:rPr>
          <w:rFonts w:ascii="Verdana" w:hAnsi="Verdana"/>
          <w:b/>
          <w:bCs/>
          <w:spacing w:val="-6"/>
          <w:sz w:val="20"/>
        </w:rPr>
      </w:pPr>
      <w:r w:rsidRPr="00034B1B">
        <w:rPr>
          <w:rFonts w:ascii="Verdana" w:hAnsi="Verdana"/>
          <w:b/>
          <w:bCs/>
          <w:spacing w:val="-6"/>
          <w:sz w:val="20"/>
        </w:rPr>
        <w:t>Экстренные телефоны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kern w:val="22"/>
          <w:sz w:val="20"/>
        </w:rPr>
      </w:pPr>
      <w:r w:rsidRPr="00034B1B">
        <w:rPr>
          <w:rFonts w:ascii="Verdana" w:hAnsi="Verdana"/>
          <w:spacing w:val="-6"/>
          <w:kern w:val="22"/>
          <w:sz w:val="20"/>
        </w:rPr>
        <w:t>Полиция - 122, дорожная полиция - 128, туристическая полиция - 126, скорая помощь - 123, пожарная служба - 180.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proofErr w:type="spellStart"/>
      <w:r w:rsidRPr="00034B1B">
        <w:rPr>
          <w:rStyle w:val="a4"/>
          <w:rFonts w:ascii="Verdana" w:hAnsi="Verdana"/>
          <w:spacing w:val="-6"/>
          <w:sz w:val="20"/>
        </w:rPr>
        <w:t>Хургада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(код города 065): Туристическая полиция 446-765; Полицейское управление 446-359; Госпиталь 446-740; Аэропорт 442-831;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Шарм эль Шейх</w:t>
      </w:r>
      <w:r w:rsidRPr="00034B1B">
        <w:rPr>
          <w:rFonts w:ascii="Verdana" w:hAnsi="Verdana"/>
          <w:spacing w:val="-6"/>
          <w:sz w:val="20"/>
        </w:rPr>
        <w:t xml:space="preserve"> (код города 0693): Туристическая полиция 600-675; Полицейское управление 660-306; Скорая помощь 600-554; Госпиталь 661-011; Аэропорт 601-140.</w:t>
      </w:r>
    </w:p>
    <w:p w:rsidR="00034B1B" w:rsidRPr="00034B1B" w:rsidRDefault="00034B1B" w:rsidP="00034B1B">
      <w:pPr>
        <w:spacing w:line="202" w:lineRule="auto"/>
        <w:jc w:val="both"/>
        <w:rPr>
          <w:rFonts w:ascii="Verdana" w:hAnsi="Verdana"/>
          <w:b/>
          <w:spacing w:val="-6"/>
          <w:sz w:val="20"/>
        </w:rPr>
      </w:pPr>
      <w:r w:rsidRPr="00034B1B">
        <w:rPr>
          <w:rFonts w:ascii="Verdana" w:hAnsi="Verdana"/>
          <w:b/>
          <w:spacing w:val="-6"/>
          <w:sz w:val="20"/>
        </w:rPr>
        <w:t>Напряжение электросети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Напряжение может быть 220 V и 110 V. Частота тока 50 </w:t>
      </w:r>
      <w:proofErr w:type="spellStart"/>
      <w:r w:rsidRPr="00034B1B">
        <w:rPr>
          <w:rFonts w:ascii="Verdana" w:hAnsi="Verdana"/>
          <w:spacing w:val="-6"/>
          <w:sz w:val="20"/>
        </w:rPr>
        <w:t>Hz</w:t>
      </w:r>
      <w:proofErr w:type="spellEnd"/>
      <w:r w:rsidRPr="00034B1B">
        <w:rPr>
          <w:rFonts w:ascii="Verdana" w:hAnsi="Verdana"/>
          <w:spacing w:val="-6"/>
          <w:sz w:val="20"/>
        </w:rPr>
        <w:t>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 отеле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В день приезда расселение осуществляется в соответствии с правилами, принятыми в отеле. Обычно начиная с 14-00 местного времени. Расчетный час, как правило, 12-00. Просим ознакомиться на месте с условиями предоставления услуг в отеле и придерживаться установленных отелем правил.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В день выезда до наступления расчетного часа (как правило, 12-00) необходимо освободить свой номер и оплатить дополнительные услуги: телефонные переговоры, мини-бар, заказ питания и напитков в номер, массаж и др. Свой багаж Вы можете оставить в камере хранения отеля и оставаться на территории отеля до прибытия трансфера. Если Вы не сдали номер до 12-00, стоимость комнаты оплачивается полностью за следующие сутки.</w:t>
      </w:r>
    </w:p>
    <w:p w:rsidR="00034B1B" w:rsidRPr="00034B1B" w:rsidRDefault="00034B1B" w:rsidP="00034B1B">
      <w:pPr>
        <w:spacing w:line="202" w:lineRule="auto"/>
        <w:jc w:val="both"/>
        <w:rPr>
          <w:rFonts w:ascii="Verdana" w:hAnsi="Verdana"/>
          <w:b/>
          <w:spacing w:val="-6"/>
          <w:sz w:val="20"/>
        </w:rPr>
      </w:pPr>
      <w:r w:rsidRPr="00034B1B">
        <w:rPr>
          <w:rStyle w:val="a4"/>
          <w:rFonts w:ascii="Verdana" w:hAnsi="Verdana"/>
          <w:b w:val="0"/>
          <w:spacing w:val="-6"/>
          <w:sz w:val="20"/>
        </w:rPr>
        <w:lastRenderedPageBreak/>
        <w:t>Просим принять к сведению: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- В каждом египетском отеле концепция «</w:t>
      </w:r>
      <w:proofErr w:type="spellStart"/>
      <w:r w:rsidRPr="00034B1B">
        <w:rPr>
          <w:rFonts w:ascii="Verdana" w:hAnsi="Verdana"/>
          <w:spacing w:val="-6"/>
          <w:sz w:val="20"/>
        </w:rPr>
        <w:t>all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</w:t>
      </w:r>
      <w:proofErr w:type="spellStart"/>
      <w:r w:rsidRPr="00034B1B">
        <w:rPr>
          <w:rFonts w:ascii="Verdana" w:hAnsi="Verdana"/>
          <w:spacing w:val="-6"/>
          <w:sz w:val="20"/>
        </w:rPr>
        <w:t>inclusive</w:t>
      </w:r>
      <w:proofErr w:type="spellEnd"/>
      <w:r w:rsidRPr="00034B1B">
        <w:rPr>
          <w:rFonts w:ascii="Verdana" w:hAnsi="Verdana"/>
          <w:spacing w:val="-6"/>
          <w:sz w:val="20"/>
        </w:rPr>
        <w:t>» («все включено») имеет свою особенность. Всю необходимую информацию можно получить у отельного гида.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- Для посещения ресторанов системы «A-</w:t>
      </w:r>
      <w:proofErr w:type="spellStart"/>
      <w:r w:rsidRPr="00034B1B">
        <w:rPr>
          <w:rFonts w:ascii="Verdana" w:hAnsi="Verdana"/>
          <w:spacing w:val="-6"/>
          <w:sz w:val="20"/>
        </w:rPr>
        <w:t>La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</w:t>
      </w:r>
      <w:proofErr w:type="spellStart"/>
      <w:r w:rsidRPr="00034B1B">
        <w:rPr>
          <w:rFonts w:ascii="Verdana" w:hAnsi="Verdana"/>
          <w:spacing w:val="-6"/>
          <w:sz w:val="20"/>
        </w:rPr>
        <w:t>Carte</w:t>
      </w:r>
      <w:proofErr w:type="spellEnd"/>
      <w:r w:rsidRPr="00034B1B">
        <w:rPr>
          <w:rFonts w:ascii="Verdana" w:hAnsi="Verdana"/>
          <w:spacing w:val="-6"/>
          <w:sz w:val="20"/>
        </w:rPr>
        <w:t>» требуется предварительное резервирование мест и дополнительная оплата (включая многие отели с системой питания «все включено»).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Экскурсии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Гид принимающей Вас в Египте туроператорской компании во время встречи в отеле сообщит Вам перечень предлагаемых экскурсий, их содержание, график проведения и их стоимость. Не рекомендуем Вам приобретать экскурсии или прочие услуги в неизвестных Вам туристских и экскурсионных агентствах. Вам может быть дана заведомо ложная информация о самой экскурсии, а также о качестве транспорта для ее организации. Вам может быть предоставлено для использования несертифицированное, неисправное или не соответствующее санитарно-гигиеническим нормам оборудование, в том числе зараженный паразитарными, грибковыми, инфекционными заболеваниями инвентарь, включая сжатый воздух в баллонах для погружения.</w:t>
      </w:r>
    </w:p>
    <w:p w:rsidR="00034B1B" w:rsidRPr="00034B1B" w:rsidRDefault="00034B1B" w:rsidP="00034B1B">
      <w:pPr>
        <w:pStyle w:val="a5"/>
        <w:spacing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Чаевые</w:t>
      </w:r>
    </w:p>
    <w:p w:rsidR="00034B1B" w:rsidRPr="00034B1B" w:rsidRDefault="00034B1B" w:rsidP="00034B1B">
      <w:pPr>
        <w:pStyle w:val="a5"/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Принято оставлять чаевые (бакшиш) носильщикам (около 1 долл. США) и официантам (в размере 5-10 % от суммы счета). Считается, что заслуживают поощрения водители автобусов, горничные в гостинице, экскурсоводы, если клиент остался доволен обслуживанием.</w:t>
      </w:r>
    </w:p>
    <w:p w:rsidR="00034B1B" w:rsidRPr="00034B1B" w:rsidRDefault="00034B1B" w:rsidP="00034B1B">
      <w:pPr>
        <w:pStyle w:val="a5"/>
        <w:spacing w:before="12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ПРАВИЛА ЛИЧНОЙ ГИГИЕНЫ И БЕЗОПАСНОСТИ: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Перед путешествием мы советуем ознакомиться с «Полезными советами российским гражданам, выезжающим за рубеж», размещенными на сайте МИД России: </w:t>
      </w:r>
      <w:hyperlink r:id="rId4" w:history="1">
        <w:r w:rsidRPr="00034B1B">
          <w:rPr>
            <w:rStyle w:val="a3"/>
            <w:rFonts w:ascii="Verdana" w:hAnsi="Verdana"/>
            <w:b/>
            <w:sz w:val="20"/>
          </w:rPr>
          <w:t>http://www.mid.ru/dks.nsf/advinf</w:t>
        </w:r>
      </w:hyperlink>
      <w:r w:rsidRPr="00034B1B">
        <w:rPr>
          <w:rFonts w:ascii="Verdana" w:hAnsi="Verdana"/>
          <w:sz w:val="20"/>
        </w:rPr>
        <w:t xml:space="preserve">, а также с </w:t>
      </w:r>
      <w:r w:rsidRPr="00034B1B">
        <w:rPr>
          <w:rFonts w:ascii="Verdana" w:hAnsi="Verdana"/>
          <w:sz w:val="20"/>
          <w:lang/>
        </w:rPr>
        <w:t>П</w:t>
      </w:r>
      <w:proofErr w:type="spellStart"/>
      <w:r w:rsidRPr="00034B1B">
        <w:rPr>
          <w:rFonts w:ascii="Verdana" w:hAnsi="Verdana"/>
          <w:sz w:val="20"/>
        </w:rPr>
        <w:t>амяткой</w:t>
      </w:r>
      <w:proofErr w:type="spellEnd"/>
      <w:r w:rsidRPr="00034B1B">
        <w:rPr>
          <w:rFonts w:ascii="Verdana" w:hAnsi="Verdana"/>
          <w:sz w:val="20"/>
          <w:lang/>
        </w:rPr>
        <w:t xml:space="preserve"> МИД России «Каждому, кто направляется за границу»,</w:t>
      </w:r>
      <w:r w:rsidRPr="00034B1B">
        <w:rPr>
          <w:rFonts w:ascii="Verdana" w:hAnsi="Verdana"/>
          <w:sz w:val="20"/>
        </w:rPr>
        <w:t xml:space="preserve"> и Памяткой </w:t>
      </w:r>
      <w:proofErr w:type="spellStart"/>
      <w:r w:rsidRPr="00034B1B">
        <w:rPr>
          <w:rFonts w:ascii="Verdana" w:hAnsi="Verdana"/>
          <w:sz w:val="20"/>
        </w:rPr>
        <w:t>Роспотребнадзора</w:t>
      </w:r>
      <w:proofErr w:type="spellEnd"/>
      <w:r w:rsidRPr="00034B1B">
        <w:rPr>
          <w:rFonts w:ascii="Verdana" w:hAnsi="Verdana"/>
          <w:sz w:val="20"/>
        </w:rPr>
        <w:t xml:space="preserve"> выезжающим за рубеж</w:t>
      </w:r>
      <w:r>
        <w:rPr>
          <w:rFonts w:ascii="Verdana" w:hAnsi="Verdana"/>
          <w:sz w:val="20"/>
        </w:rPr>
        <w:t>.</w:t>
      </w:r>
      <w:bookmarkStart w:id="0" w:name="_GoBack"/>
      <w:bookmarkEnd w:id="0"/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kern w:val="18"/>
          <w:sz w:val="20"/>
        </w:rPr>
      </w:pPr>
      <w:r w:rsidRPr="00034B1B">
        <w:rPr>
          <w:rFonts w:ascii="Verdana" w:hAnsi="Verdana"/>
          <w:sz w:val="20"/>
        </w:rPr>
        <w:t xml:space="preserve">Не нарушайте правила безопасности, установленные авиакомпаниями, транспортными организациями, гостиницами, местными </w:t>
      </w:r>
      <w:r w:rsidRPr="00034B1B">
        <w:rPr>
          <w:rFonts w:ascii="Verdana" w:hAnsi="Verdana"/>
          <w:kern w:val="18"/>
          <w:sz w:val="20"/>
        </w:rPr>
        <w:t xml:space="preserve">органами власти. </w:t>
      </w:r>
    </w:p>
    <w:p w:rsidR="00034B1B" w:rsidRPr="00034B1B" w:rsidRDefault="00034B1B" w:rsidP="00034B1B">
      <w:pPr>
        <w:spacing w:line="202" w:lineRule="auto"/>
        <w:ind w:firstLine="567"/>
        <w:jc w:val="both"/>
        <w:rPr>
          <w:rFonts w:ascii="Verdana" w:hAnsi="Verdana"/>
          <w:kern w:val="18"/>
          <w:sz w:val="20"/>
        </w:rPr>
      </w:pPr>
      <w:r w:rsidRPr="00034B1B">
        <w:rPr>
          <w:rFonts w:ascii="Verdana" w:hAnsi="Verdana"/>
          <w:kern w:val="18"/>
          <w:sz w:val="20"/>
        </w:rPr>
        <w:t>Категорически не рекомендуем Вам приобретать экскурсии и дополнительные туристские услуги в неизвестных Вам туристских и экскурсионных агентствах. Вам может быть дана заведомо ложная информация о самой экскурсии, Вам не будет гарантирована безопасность предоставленных услуг и исправность используемого оборудования, тем самым Вы можете подвергнуть себя серьезной опасности.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kern w:val="18"/>
          <w:sz w:val="20"/>
        </w:rPr>
        <w:t>Перед поездкой рекомендуется сделать ксерокопии основных страниц (с фотографией, личными данными, отметкой о регистрации) заграничного и внутреннего российского</w:t>
      </w:r>
      <w:r w:rsidRPr="00034B1B">
        <w:rPr>
          <w:rFonts w:ascii="Verdana" w:hAnsi="Verdana"/>
          <w:spacing w:val="-6"/>
          <w:sz w:val="20"/>
        </w:rPr>
        <w:t xml:space="preserve"> паспортов и взять их с собой.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Паспорт (или ксерокопию паспорта), визитную карточку отеля носите с собой.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Уважайте традиции страны, в которой находитесь, помните, что в государствах с исламской культурой следует особенно соблюдать установленный этикет в одежде и правила употребления любых алкогольных напитков.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При возникновении транспортных аварий, конфликтов с полицией, другими органами местной власти необходимо поставить в известность представителя принимающей стороны или сотрудников Посольства/консульства России.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 период путешествия Вы не имеете права на коммерческую деятельность или иную оплачиваемую работу.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Вы обязаны покинуть Египет до истечения срока визы, в противном случае Вы можете быть подвергнуты штрафу, аресту и высланы из страны в принудительном порядке.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Не оставляйте детей одних без Вашего присмотра на пляже, у бассейна, на водных горках и при пользовании аттракционами.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Следует учитывать особенности местной фауны, в том числе помнить, что купание в море сопряжено с опасностью нападения акул и иных, обитающих в море рыб и животных. Просим соблюдать правила безопасности, установленные в этой связи в конкретном отеле и (или) регионе.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Мойте руки перед едой. Не пейте сырую воду, особенно из открытых водоемов. Для питья рекомендуется использовать минеральную воду, которую можно приобрести в магазинах и барах отеля.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Будьте осторожны с солнцем! Советуем Вам заранее запастись защитными от солнечных ожогов средствами и пользоваться ими в период пребывания на солнце. Не забудьте и про солнцезащитные очки.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Не купайтесь в Ниле! Не бродите босиком по протокам или стоячим водоемам, не мойте в них руки. Не ложитесь на землю без подстилки на берегах Нила.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Возьмите в путешествие </w:t>
      </w:r>
      <w:r w:rsidRPr="00034B1B">
        <w:rPr>
          <w:rFonts w:ascii="Verdana" w:hAnsi="Verdana"/>
          <w:sz w:val="20"/>
          <w:lang/>
        </w:rPr>
        <w:t>индивидуальную аптечку с необходимым Вам набором лекарств</w:t>
      </w:r>
      <w:r w:rsidRPr="00034B1B">
        <w:rPr>
          <w:rFonts w:ascii="Verdana" w:hAnsi="Verdana"/>
          <w:sz w:val="20"/>
        </w:rPr>
        <w:t>.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Помните, что многообразные представители животного и растительного мира могут быть не только красивыми, но и опасными. Если Вы поранились или были укушены, немедленно обратитесь к врачу.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Для безопасного отдыха в Шарм эль Шейхе необходимо иметь в наличие специальную обувь, так как босиком по коралловым рифам не пройти. 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Внутри пирамид, как правило, очень жарко и сухо, а воздух слегка пыльный. Не рекомендуется заходить в пирамиды людям, страдающим клаустрофобией, астмой или имеющим проблемы с сердцем.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Желающим увидеть внутри пирамиду </w:t>
      </w:r>
      <w:proofErr w:type="spellStart"/>
      <w:r w:rsidRPr="00034B1B">
        <w:rPr>
          <w:rFonts w:ascii="Verdana" w:hAnsi="Verdana"/>
          <w:sz w:val="20"/>
        </w:rPr>
        <w:t>Хефрена</w:t>
      </w:r>
      <w:proofErr w:type="spellEnd"/>
      <w:r w:rsidRPr="00034B1B">
        <w:rPr>
          <w:rFonts w:ascii="Verdana" w:hAnsi="Verdana"/>
          <w:sz w:val="20"/>
        </w:rPr>
        <w:t xml:space="preserve"> нужно знать, что проход в нее очень низкий, и примерно </w:t>
      </w:r>
      <w:smartTag w:uri="urn:schemas-microsoft-com:office:smarttags" w:element="metricconverter">
        <w:smartTagPr>
          <w:attr w:name="ProductID" w:val="100 метров"/>
        </w:smartTagPr>
        <w:r w:rsidRPr="00034B1B">
          <w:rPr>
            <w:rFonts w:ascii="Verdana" w:hAnsi="Verdana"/>
            <w:sz w:val="20"/>
          </w:rPr>
          <w:t>100 метров</w:t>
        </w:r>
      </w:smartTag>
      <w:r w:rsidRPr="00034B1B">
        <w:rPr>
          <w:rFonts w:ascii="Verdana" w:hAnsi="Verdana"/>
          <w:sz w:val="20"/>
        </w:rPr>
        <w:t xml:space="preserve"> придется идти, пригнувшись, с потолком, нависающим над спиной.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lastRenderedPageBreak/>
        <w:t xml:space="preserve">Не рекомендуется носить с собой большие наличные суммы. Кражи денег и вещей у туристов случаются довольно часто, как и махинации с фальшивыми долларами. Не следует вынимать из кошелька на виду у всех большие суммы денег.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Чтобы избежать опасности на улицах, рекомендуем следить за своими сумочками и бумажниками, особенно в туристических центрах, на вокзалах, автозаправочных станциях и рынках.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Покидая автобус на остановках и во время экскурсий, не оставляйте в нем ручную кладь, особенно ценные вещи и деньги.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Автомобили советуем оставлять на охраняемых стоянках и в гаражах отелей, и не оставлять ценные вещи в машине на виду.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Важные документы, наличные деньги и драгоценности лучше хранить в сейфе номера. Если в номере нет сейфа, его можно взять в аренду за плату у администрации отеля или сдать на хранение портье в сейф на стойке регистрации.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Рекомендуется сдавать ключ от номера на стойку регистрации отеля, в случае его утери поставить в известность администрацию.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Во многих отелях запрещается выносить из номера полотенца на пляж или к бассейну. Не приносите на пляж полотенца или инвентарь из номера без разрешения персонала.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Если в номере имеется мини бар, то все напитки и закуски, взятые из него, как правило, должны быть оплачены.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Категорически запрещается курить в постели.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В Египте ограничена продажа алкоголя в магазинах, кафе и ресторанах. За нахождение в нетрезвом виде в общественном месте Вас могут арестовать. </w:t>
      </w:r>
    </w:p>
    <w:p w:rsidR="00034B1B" w:rsidRPr="00034B1B" w:rsidRDefault="00034B1B" w:rsidP="00034B1B">
      <w:pPr>
        <w:pStyle w:val="a5"/>
        <w:tabs>
          <w:tab w:val="left" w:pos="707"/>
        </w:tabs>
        <w:spacing w:after="0"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 xml:space="preserve">Имейте в виду, что в городах существует система штрафов за засорение улиц, а также за плевки на улице. </w:t>
      </w:r>
    </w:p>
    <w:p w:rsidR="00034B1B" w:rsidRPr="00034B1B" w:rsidRDefault="00034B1B" w:rsidP="00034B1B">
      <w:pPr>
        <w:pStyle w:val="a5"/>
        <w:tabs>
          <w:tab w:val="left" w:pos="707"/>
        </w:tabs>
        <w:overflowPunct/>
        <w:autoSpaceDE/>
        <w:autoSpaceDN/>
        <w:adjustRightInd/>
        <w:spacing w:after="0" w:line="202" w:lineRule="auto"/>
        <w:ind w:firstLine="600"/>
        <w:jc w:val="both"/>
        <w:textAlignment w:val="auto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За торговлю наркотиками египетское законодательство предусматривает высшую меру наказания.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Законодательством Египта ЗАПРЕЩАЕТСЯ: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- фотографировать военные объекты, военных или полицейских с оружием;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- собирать «на память» осколки исторических памятников, взбираться на пирамиды;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- купаться и загорать «</w:t>
      </w:r>
      <w:proofErr w:type="spellStart"/>
      <w:r w:rsidRPr="00034B1B">
        <w:rPr>
          <w:rFonts w:ascii="Verdana" w:hAnsi="Verdana"/>
          <w:spacing w:val="-6"/>
          <w:sz w:val="20"/>
        </w:rPr>
        <w:t>топлес</w:t>
      </w:r>
      <w:proofErr w:type="spellEnd"/>
      <w:r w:rsidRPr="00034B1B">
        <w:rPr>
          <w:rFonts w:ascii="Verdana" w:hAnsi="Verdana"/>
          <w:spacing w:val="-6"/>
          <w:sz w:val="20"/>
        </w:rPr>
        <w:t>»;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- срезать или повреждать кораллы.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Решив покататься на верблюде, надо помнить, что сесть на него Вы можете бесплатно, а вот чтобы спуститься, Вам придется заплатить.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Для восхождения на гору Моисея при себе необходимо иметь спортивную обувь, теплую одежду зимой. Для вечерних прогулок и поездок на фелюге необходимы теплые вещи - пуловер, теплая рубашка, легкая куртка.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Для россиян ограничений на передвижение по стране нет, однако поездки без сопровождения по дорогам, лежащим в стороне от традиционных маршрутов, особенно в Луксор и Асуан, нежелательны.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Во всех туристических районах Египта есть отделения туристической полиции, куда в случае необходимости Вы можете обратиться.</w:t>
      </w:r>
    </w:p>
    <w:p w:rsidR="00034B1B" w:rsidRPr="00034B1B" w:rsidRDefault="00034B1B" w:rsidP="00034B1B">
      <w:pPr>
        <w:spacing w:line="202" w:lineRule="auto"/>
        <w:ind w:firstLine="600"/>
        <w:jc w:val="both"/>
        <w:rPr>
          <w:rFonts w:ascii="Verdana" w:hAnsi="Verdana"/>
          <w:sz w:val="20"/>
        </w:rPr>
      </w:pPr>
      <w:r w:rsidRPr="00034B1B">
        <w:rPr>
          <w:rFonts w:ascii="Verdana" w:hAnsi="Verdana"/>
          <w:sz w:val="20"/>
        </w:rPr>
        <w:t>Если Вы оказались на территории иностранного государства без средств к существованию, Вы имеет право на получение помощи от дипломатических представительств и консульств РФ.</w:t>
      </w:r>
    </w:p>
    <w:p w:rsidR="00034B1B" w:rsidRPr="00034B1B" w:rsidRDefault="00034B1B" w:rsidP="00034B1B">
      <w:pPr>
        <w:pStyle w:val="a5"/>
        <w:spacing w:before="80" w:after="0" w:line="202" w:lineRule="auto"/>
        <w:jc w:val="both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В СЛУЧАЕ ПОТЕРИ ПАСПОРТА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Для возвращения на Родину Вам необходимо будет получить «Свидетельство на въезд (возвращение) в РФ».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Сначала Вам следует связаться с местной полицией в </w:t>
      </w:r>
      <w:proofErr w:type="spellStart"/>
      <w:r w:rsidRPr="00034B1B">
        <w:rPr>
          <w:rFonts w:ascii="Verdana" w:hAnsi="Verdana"/>
          <w:spacing w:val="-6"/>
          <w:sz w:val="20"/>
        </w:rPr>
        <w:t>Хургаде</w:t>
      </w:r>
      <w:proofErr w:type="spellEnd"/>
      <w:r w:rsidRPr="00034B1B">
        <w:rPr>
          <w:rFonts w:ascii="Verdana" w:hAnsi="Verdana"/>
          <w:spacing w:val="-6"/>
          <w:sz w:val="20"/>
        </w:rPr>
        <w:t xml:space="preserve"> или Шарм эль Шейхе и получить от них соответствующий документ о потере или краже Вашего загранпаспорта. Связаться с гидом.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Затем необходимо дозвониться до Консульства России в Египте и объяснить случившуюся ситуацию. С фотографиями и справкой из полиции направляйтесь в Консульское учреждение. Там Вы должны написать заявление о выдаче «Свидетельства на въезд (возвращение) в Российскую Федерацию» и получить там свидетельство, удостоверяющее личность и дающее право на въезд (возвращение) в РФ и возможность оформления нового заграничного паспорта в органах внутренних дел по месту регистрации в РФ. Для ускорения дела по подтверждению Вашей личности в Консульстве желательно иметь копию загранпаспорта или гражданского паспорта, водительское удостоверение.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Стоимость оформления свидетельства на возвращение в РФ - бесплатно.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После этого Вы должны поехать на площадь </w:t>
      </w:r>
      <w:proofErr w:type="spellStart"/>
      <w:r w:rsidRPr="00034B1B">
        <w:rPr>
          <w:rFonts w:ascii="Verdana" w:hAnsi="Verdana"/>
          <w:spacing w:val="-6"/>
          <w:sz w:val="20"/>
        </w:rPr>
        <w:t>Тахрир</w:t>
      </w:r>
      <w:proofErr w:type="spellEnd"/>
      <w:r w:rsidRPr="00034B1B">
        <w:rPr>
          <w:rFonts w:ascii="Verdana" w:hAnsi="Verdana"/>
          <w:spacing w:val="-6"/>
          <w:sz w:val="20"/>
        </w:rPr>
        <w:t xml:space="preserve">. </w:t>
      </w:r>
      <w:proofErr w:type="gramStart"/>
      <w:r w:rsidRPr="00034B1B">
        <w:rPr>
          <w:rFonts w:ascii="Verdana" w:hAnsi="Verdana"/>
          <w:spacing w:val="-6"/>
          <w:sz w:val="20"/>
        </w:rPr>
        <w:t>Напротив</w:t>
      </w:r>
      <w:proofErr w:type="gramEnd"/>
      <w:r w:rsidRPr="00034B1B">
        <w:rPr>
          <w:rFonts w:ascii="Verdana" w:hAnsi="Verdana"/>
          <w:spacing w:val="-6"/>
          <w:sz w:val="20"/>
        </w:rPr>
        <w:t xml:space="preserve"> Каирского национального музея – здание МВД. По справке, полученной в местной полиции, Вы можете пройти в здание и обратиться в отдел, где занимаются иностранцами, утратившими свои документы.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Необходимо передать в приемное окошко отдела справку из полиции, сертификат из консульства и «бакшиш» в сумме фунтов в 50. </w:t>
      </w:r>
    </w:p>
    <w:p w:rsidR="00034B1B" w:rsidRPr="00034B1B" w:rsidRDefault="00034B1B" w:rsidP="00034B1B">
      <w:pPr>
        <w:pStyle w:val="a5"/>
        <w:overflowPunct/>
        <w:autoSpaceDE/>
        <w:autoSpaceDN/>
        <w:adjustRightInd/>
        <w:spacing w:after="0" w:line="202" w:lineRule="auto"/>
        <w:ind w:firstLine="567"/>
        <w:jc w:val="both"/>
        <w:textAlignment w:val="auto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 xml:space="preserve">После того, как найдут Ваше личное дело, как правило, там только миграционная карточка, которую Вы заполняли в аэропорту, Вам поставят на сертификат выездную визу, по которой Вы можете покинуть Египет. </w:t>
      </w:r>
    </w:p>
    <w:p w:rsidR="00034B1B" w:rsidRPr="00034B1B" w:rsidRDefault="00034B1B" w:rsidP="00034B1B">
      <w:pPr>
        <w:pStyle w:val="a5"/>
        <w:spacing w:after="0" w:line="202" w:lineRule="auto"/>
        <w:ind w:firstLine="567"/>
        <w:jc w:val="both"/>
        <w:rPr>
          <w:rFonts w:ascii="Verdana" w:hAnsi="Verdana"/>
          <w:spacing w:val="-6"/>
          <w:sz w:val="20"/>
        </w:rPr>
      </w:pPr>
      <w:r w:rsidRPr="00034B1B">
        <w:rPr>
          <w:rFonts w:ascii="Verdana" w:hAnsi="Verdana"/>
          <w:spacing w:val="-6"/>
          <w:sz w:val="20"/>
        </w:rPr>
        <w:t>Свидетельство выдают на срок, необходимый для возвращения на Родину, но не больше 15 дней. Вернувшись в Российскую Федерацию, в трехдневный срок необходимо сдать свидетельство в организацию, выдавшую паспорт (ОВИР, МИД).</w:t>
      </w:r>
    </w:p>
    <w:p w:rsidR="00034B1B" w:rsidRPr="00034B1B" w:rsidRDefault="00034B1B" w:rsidP="00034B1B">
      <w:pPr>
        <w:pStyle w:val="a5"/>
        <w:spacing w:before="80" w:after="0" w:line="202" w:lineRule="auto"/>
        <w:jc w:val="center"/>
        <w:rPr>
          <w:rStyle w:val="a4"/>
          <w:rFonts w:ascii="Verdana" w:hAnsi="Verdana"/>
          <w:spacing w:val="-6"/>
          <w:sz w:val="20"/>
        </w:rPr>
      </w:pPr>
      <w:r w:rsidRPr="00034B1B">
        <w:rPr>
          <w:rStyle w:val="a4"/>
          <w:rFonts w:ascii="Verdana" w:hAnsi="Verdana"/>
          <w:spacing w:val="-6"/>
          <w:sz w:val="20"/>
        </w:rPr>
        <w:t>ПОЛЕЗНАЯ ИНФОРМАЦИЯ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758"/>
        <w:gridCol w:w="3551"/>
        <w:gridCol w:w="3744"/>
      </w:tblGrid>
      <w:tr w:rsidR="00034B1B" w:rsidRPr="00034B1B" w:rsidTr="00862843">
        <w:tc>
          <w:tcPr>
            <w:tcW w:w="3108" w:type="dxa"/>
          </w:tcPr>
          <w:p w:rsidR="00034B1B" w:rsidRPr="00034B1B" w:rsidRDefault="00034B1B" w:rsidP="00862843">
            <w:pPr>
              <w:pStyle w:val="a5"/>
              <w:spacing w:after="0"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Style w:val="a4"/>
                <w:rFonts w:ascii="Verdana" w:hAnsi="Verdana"/>
                <w:spacing w:val="-6"/>
                <w:sz w:val="20"/>
              </w:rPr>
              <w:t xml:space="preserve">Посольство Арабской </w:t>
            </w:r>
            <w:r w:rsidRPr="00034B1B">
              <w:rPr>
                <w:rStyle w:val="a4"/>
                <w:rFonts w:ascii="Verdana" w:hAnsi="Verdana"/>
                <w:spacing w:val="-6"/>
                <w:sz w:val="20"/>
              </w:rPr>
              <w:lastRenderedPageBreak/>
              <w:t>республики Египет в Российской Федерации: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 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</w:rPr>
              <w:t>г.Москва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 xml:space="preserve">, Кропоткинский пер., 12; 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spacing w:val="-6"/>
                <w:sz w:val="20"/>
              </w:rPr>
              <w:t xml:space="preserve">тел: (495) 246-02-34,246-30-96, 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spacing w:val="-6"/>
                <w:sz w:val="20"/>
              </w:rPr>
              <w:t>факс: (495) 246-10-64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rPr>
                <w:rFonts w:ascii="Verdana" w:hAnsi="Verdana"/>
                <w:spacing w:val="-6"/>
                <w:sz w:val="20"/>
              </w:rPr>
            </w:pPr>
          </w:p>
        </w:tc>
        <w:tc>
          <w:tcPr>
            <w:tcW w:w="3840" w:type="dxa"/>
          </w:tcPr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b/>
                <w:spacing w:val="-6"/>
                <w:sz w:val="20"/>
              </w:rPr>
            </w:pPr>
            <w:r w:rsidRPr="00034B1B">
              <w:rPr>
                <w:rFonts w:ascii="Verdana" w:hAnsi="Verdana"/>
                <w:b/>
                <w:spacing w:val="-6"/>
                <w:sz w:val="20"/>
              </w:rPr>
              <w:lastRenderedPageBreak/>
              <w:t>Посольство России в Каире</w:t>
            </w:r>
          </w:p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caps/>
                <w:sz w:val="20"/>
              </w:rPr>
              <w:lastRenderedPageBreak/>
              <w:t xml:space="preserve">95, </w:t>
            </w:r>
            <w:r w:rsidRPr="00034B1B">
              <w:rPr>
                <w:rFonts w:ascii="Verdana" w:hAnsi="Verdana"/>
                <w:caps/>
                <w:sz w:val="20"/>
                <w:lang w:val="en-US"/>
              </w:rPr>
              <w:t>g</w:t>
            </w:r>
            <w:r w:rsidRPr="00034B1B">
              <w:rPr>
                <w:rFonts w:ascii="Verdana" w:hAnsi="Verdana"/>
                <w:sz w:val="20"/>
                <w:lang w:val="en-US"/>
              </w:rPr>
              <w:t>iza</w:t>
            </w:r>
            <w:r w:rsidRPr="00034B1B">
              <w:rPr>
                <w:rFonts w:ascii="Verdana" w:hAnsi="Verdana"/>
                <w:sz w:val="20"/>
              </w:rPr>
              <w:t xml:space="preserve"> </w:t>
            </w:r>
            <w:r w:rsidRPr="00034B1B">
              <w:rPr>
                <w:rFonts w:ascii="Verdana" w:hAnsi="Verdana"/>
                <w:sz w:val="20"/>
                <w:lang w:val="en-US"/>
              </w:rPr>
              <w:t>St</w:t>
            </w:r>
            <w:r w:rsidRPr="00034B1B">
              <w:rPr>
                <w:rFonts w:ascii="Verdana" w:hAnsi="Verdana"/>
                <w:sz w:val="20"/>
              </w:rPr>
              <w:t xml:space="preserve">., </w:t>
            </w:r>
            <w:r w:rsidRPr="00034B1B">
              <w:rPr>
                <w:rFonts w:ascii="Verdana" w:hAnsi="Verdana"/>
                <w:sz w:val="20"/>
                <w:lang w:val="en-US"/>
              </w:rPr>
              <w:t>Giza</w:t>
            </w:r>
            <w:r w:rsidRPr="00034B1B">
              <w:rPr>
                <w:rFonts w:ascii="Verdana" w:hAnsi="Verdana"/>
                <w:sz w:val="20"/>
              </w:rPr>
              <w:t xml:space="preserve">, </w:t>
            </w:r>
            <w:r w:rsidRPr="00034B1B">
              <w:rPr>
                <w:rFonts w:ascii="Verdana" w:hAnsi="Verdana"/>
                <w:sz w:val="20"/>
                <w:lang w:val="en-US"/>
              </w:rPr>
              <w:t>Cairo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, 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Egypt</w:t>
            </w:r>
          </w:p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spacing w:val="-6"/>
                <w:sz w:val="20"/>
                <w:lang w:val="en-US"/>
              </w:rPr>
            </w:pPr>
            <w:r w:rsidRPr="00034B1B">
              <w:rPr>
                <w:rFonts w:ascii="Verdana" w:hAnsi="Verdana"/>
                <w:spacing w:val="-6"/>
                <w:sz w:val="20"/>
              </w:rPr>
              <w:t xml:space="preserve">Тел.: 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(8-10-202) 748-93</w:t>
            </w:r>
            <w:r w:rsidRPr="00034B1B">
              <w:rPr>
                <w:rFonts w:ascii="Verdana" w:hAnsi="Verdana"/>
                <w:spacing w:val="-6"/>
                <w:sz w:val="20"/>
              </w:rPr>
              <w:t>-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53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/54; </w:t>
            </w:r>
            <w:r w:rsidRPr="00034B1B">
              <w:rPr>
                <w:rFonts w:ascii="Verdana" w:hAnsi="Verdana"/>
                <w:sz w:val="20"/>
              </w:rPr>
              <w:t>761-45-11</w:t>
            </w:r>
          </w:p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spacing w:val="-6"/>
                <w:sz w:val="20"/>
                <w:lang w:val="en-US"/>
              </w:rPr>
            </w:pPr>
            <w:r w:rsidRPr="00034B1B">
              <w:rPr>
                <w:rFonts w:ascii="Verdana" w:hAnsi="Verdana"/>
                <w:spacing w:val="-6"/>
                <w:sz w:val="20"/>
              </w:rPr>
              <w:t>Факс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: (8-10-202) 760-90</w:t>
            </w:r>
            <w:r w:rsidRPr="00034B1B">
              <w:rPr>
                <w:rFonts w:ascii="Verdana" w:hAnsi="Verdana"/>
                <w:spacing w:val="-6"/>
                <w:sz w:val="20"/>
              </w:rPr>
              <w:t>-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74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; </w:t>
            </w:r>
            <w:r w:rsidRPr="00034B1B">
              <w:rPr>
                <w:rFonts w:ascii="Verdana" w:hAnsi="Verdana"/>
                <w:sz w:val="20"/>
              </w:rPr>
              <w:t>761-45-12</w:t>
            </w:r>
          </w:p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spacing w:val="-6"/>
                <w:sz w:val="20"/>
                <w:lang w:val="en-US"/>
              </w:rPr>
            </w:pP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E-mail: ruemeg@tedata.net.eg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rPr>
                <w:rFonts w:ascii="Verdana" w:hAnsi="Verdana"/>
                <w:spacing w:val="-6"/>
                <w:sz w:val="20"/>
                <w:lang w:val="en-US"/>
              </w:rPr>
            </w:pPr>
            <w:r w:rsidRPr="00034B1B">
              <w:rPr>
                <w:rFonts w:ascii="Verdana" w:hAnsi="Verdana"/>
                <w:color w:val="000000"/>
                <w:spacing w:val="-6"/>
                <w:sz w:val="20"/>
              </w:rPr>
              <w:fldChar w:fldCharType="begin"/>
            </w:r>
            <w:r w:rsidRPr="00034B1B">
              <w:rPr>
                <w:rFonts w:ascii="Verdana" w:hAnsi="Verdana"/>
                <w:color w:val="000000"/>
                <w:spacing w:val="-6"/>
                <w:sz w:val="20"/>
                <w:lang w:val="en-US"/>
              </w:rPr>
              <w:instrText xml:space="preserve"> INCLUDEPICTURE "http://www.mid.ru/icons/ecblank.gif" \* MERGEFORMATINET </w:instrText>
            </w:r>
            <w:r w:rsidRPr="00034B1B">
              <w:rPr>
                <w:rFonts w:ascii="Verdana" w:hAnsi="Verdana"/>
                <w:color w:val="000000"/>
                <w:spacing w:val="-6"/>
                <w:sz w:val="20"/>
              </w:rPr>
              <w:fldChar w:fldCharType="separate"/>
            </w:r>
            <w:r w:rsidRPr="00034B1B">
              <w:rPr>
                <w:rFonts w:ascii="Verdana" w:hAnsi="Verdana"/>
                <w:color w:val="000000"/>
                <w:spacing w:val="-6"/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.75pt;height:.75pt">
                  <v:imagedata r:id="rId5" r:href="rId6"/>
                </v:shape>
              </w:pict>
            </w:r>
            <w:r w:rsidRPr="00034B1B">
              <w:rPr>
                <w:rFonts w:ascii="Verdana" w:hAnsi="Verdana"/>
                <w:color w:val="000000"/>
                <w:spacing w:val="-6"/>
                <w:sz w:val="20"/>
              </w:rPr>
              <w:fldChar w:fldCharType="end"/>
            </w:r>
            <w:r w:rsidRPr="00034B1B">
              <w:rPr>
                <w:rFonts w:ascii="Verdana" w:hAnsi="Verdana"/>
                <w:color w:val="000000"/>
                <w:spacing w:val="-6"/>
                <w:sz w:val="20"/>
                <w:lang w:val="en-US"/>
              </w:rPr>
              <w:t>http://www.egypt.mid.ru/</w:t>
            </w:r>
          </w:p>
        </w:tc>
        <w:tc>
          <w:tcPr>
            <w:tcW w:w="4080" w:type="dxa"/>
          </w:tcPr>
          <w:p w:rsidR="00034B1B" w:rsidRPr="00034B1B" w:rsidRDefault="00034B1B" w:rsidP="00862843">
            <w:pPr>
              <w:spacing w:line="202" w:lineRule="auto"/>
              <w:rPr>
                <w:rFonts w:ascii="Verdana" w:hAnsi="Verdana"/>
                <w:b/>
                <w:spacing w:val="-6"/>
                <w:sz w:val="20"/>
              </w:rPr>
            </w:pPr>
            <w:r w:rsidRPr="00034B1B">
              <w:rPr>
                <w:rFonts w:ascii="Verdana" w:hAnsi="Verdana"/>
                <w:b/>
                <w:spacing w:val="-6"/>
                <w:sz w:val="20"/>
              </w:rPr>
              <w:lastRenderedPageBreak/>
              <w:t>Генеральное консульство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 </w:t>
            </w:r>
            <w:r w:rsidRPr="00034B1B">
              <w:rPr>
                <w:rFonts w:ascii="Verdana" w:hAnsi="Verdana"/>
                <w:b/>
                <w:spacing w:val="-6"/>
                <w:sz w:val="20"/>
              </w:rPr>
              <w:lastRenderedPageBreak/>
              <w:t>России в Александрии</w:t>
            </w:r>
          </w:p>
          <w:p w:rsidR="00034B1B" w:rsidRPr="00034B1B" w:rsidRDefault="00034B1B" w:rsidP="00862843">
            <w:pPr>
              <w:spacing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bCs/>
                <w:spacing w:val="-6"/>
                <w:sz w:val="20"/>
              </w:rPr>
              <w:t xml:space="preserve">Адрес: </w:t>
            </w:r>
            <w:r w:rsidRPr="00034B1B">
              <w:rPr>
                <w:rFonts w:ascii="Verdana" w:hAnsi="Verdana"/>
                <w:spacing w:val="-6"/>
                <w:sz w:val="20"/>
              </w:rPr>
              <w:fldChar w:fldCharType="begin"/>
            </w:r>
            <w:r w:rsidRPr="00034B1B">
              <w:rPr>
                <w:rFonts w:ascii="Verdana" w:hAnsi="Verdana"/>
                <w:spacing w:val="-6"/>
                <w:sz w:val="20"/>
              </w:rPr>
              <w:instrText xml:space="preserve"> 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INCLUDEPICTURE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 xml:space="preserve"> "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http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://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www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.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mid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.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ru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/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icons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/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ecblank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>.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gif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 xml:space="preserve">" \* </w:instrTex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instrText>MERGEFORMATINET</w:instrText>
            </w:r>
            <w:r w:rsidRPr="00034B1B">
              <w:rPr>
                <w:rFonts w:ascii="Verdana" w:hAnsi="Verdana"/>
                <w:spacing w:val="-6"/>
                <w:sz w:val="20"/>
              </w:rPr>
              <w:instrText xml:space="preserve"> </w:instrText>
            </w:r>
            <w:r w:rsidRPr="00034B1B">
              <w:rPr>
                <w:rFonts w:ascii="Verdana" w:hAnsi="Verdana"/>
                <w:spacing w:val="-6"/>
                <w:sz w:val="20"/>
              </w:rPr>
              <w:fldChar w:fldCharType="separate"/>
            </w:r>
            <w:r w:rsidRPr="00034B1B">
              <w:rPr>
                <w:rFonts w:ascii="Verdana" w:hAnsi="Verdana"/>
                <w:spacing w:val="-6"/>
                <w:sz w:val="20"/>
              </w:rPr>
              <w:pict>
                <v:shape id="_x0000_i1026" type="#_x0000_t75" style="width:.75pt;height:.75pt">
                  <v:imagedata r:id="rId5" r:href="rId7"/>
                </v:shape>
              </w:pict>
            </w:r>
            <w:r w:rsidRPr="00034B1B">
              <w:rPr>
                <w:rFonts w:ascii="Verdana" w:hAnsi="Verdana"/>
                <w:spacing w:val="-6"/>
                <w:sz w:val="20"/>
              </w:rPr>
              <w:fldChar w:fldCharType="end"/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Saba</w:t>
            </w:r>
            <w:r w:rsidRPr="00034B1B">
              <w:rPr>
                <w:rFonts w:ascii="Verdana" w:hAnsi="Verdana"/>
                <w:spacing w:val="-6"/>
                <w:sz w:val="20"/>
              </w:rPr>
              <w:t>-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Pacha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 xml:space="preserve">, 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Tag</w:t>
            </w:r>
            <w:r w:rsidRPr="00034B1B">
              <w:rPr>
                <w:rFonts w:ascii="Verdana" w:hAnsi="Verdana"/>
                <w:spacing w:val="-6"/>
                <w:sz w:val="20"/>
              </w:rPr>
              <w:t>-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Roussa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 xml:space="preserve"> 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str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 xml:space="preserve">. 9, 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Alexandria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, 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Egypt</w:t>
            </w:r>
          </w:p>
          <w:p w:rsidR="00034B1B" w:rsidRPr="00034B1B" w:rsidRDefault="00034B1B" w:rsidP="00862843">
            <w:pPr>
              <w:spacing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bCs/>
                <w:spacing w:val="-6"/>
                <w:sz w:val="20"/>
              </w:rPr>
              <w:t xml:space="preserve">Телефон: </w:t>
            </w:r>
            <w:r w:rsidRPr="00034B1B">
              <w:rPr>
                <w:rFonts w:ascii="Verdana" w:hAnsi="Verdana"/>
                <w:spacing w:val="-6"/>
                <w:sz w:val="20"/>
              </w:rPr>
              <w:t>(8-10-203) 583-35-34</w:t>
            </w:r>
          </w:p>
          <w:p w:rsidR="00034B1B" w:rsidRPr="00034B1B" w:rsidRDefault="00034B1B" w:rsidP="00862843">
            <w:pPr>
              <w:spacing w:line="202" w:lineRule="auto"/>
              <w:jc w:val="both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bCs/>
                <w:spacing w:val="-6"/>
                <w:sz w:val="20"/>
              </w:rPr>
              <w:t xml:space="preserve">Факс: </w:t>
            </w:r>
            <w:r w:rsidRPr="00034B1B">
              <w:rPr>
                <w:rFonts w:ascii="Verdana" w:hAnsi="Verdana"/>
                <w:spacing w:val="-6"/>
                <w:sz w:val="20"/>
              </w:rPr>
              <w:t>(8-10-203) 583-28-11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rPr>
                <w:rFonts w:ascii="Verdana" w:hAnsi="Verdana"/>
                <w:spacing w:val="-6"/>
                <w:sz w:val="20"/>
              </w:rPr>
            </w:pPr>
            <w:r w:rsidRPr="00034B1B">
              <w:rPr>
                <w:rFonts w:ascii="Verdana" w:hAnsi="Verdana"/>
                <w:bCs/>
                <w:spacing w:val="-6"/>
                <w:sz w:val="20"/>
                <w:lang w:val="en-US"/>
              </w:rPr>
              <w:t>E</w:t>
            </w:r>
            <w:r w:rsidRPr="00034B1B">
              <w:rPr>
                <w:rFonts w:ascii="Verdana" w:hAnsi="Verdana"/>
                <w:bCs/>
                <w:spacing w:val="-6"/>
                <w:sz w:val="20"/>
              </w:rPr>
              <w:t>-</w:t>
            </w:r>
            <w:r w:rsidRPr="00034B1B">
              <w:rPr>
                <w:rFonts w:ascii="Verdana" w:hAnsi="Verdana"/>
                <w:bCs/>
                <w:spacing w:val="-6"/>
                <w:sz w:val="20"/>
                <w:lang w:val="en-US"/>
              </w:rPr>
              <w:t>mail</w:t>
            </w:r>
            <w:r w:rsidRPr="00034B1B">
              <w:rPr>
                <w:rFonts w:ascii="Verdana" w:hAnsi="Verdana"/>
                <w:bCs/>
                <w:spacing w:val="-6"/>
                <w:sz w:val="20"/>
              </w:rPr>
              <w:t xml:space="preserve">: 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consulalex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>1@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gmail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</w:rPr>
              <w:t>.</w:t>
            </w:r>
            <w:r w:rsidRPr="00034B1B">
              <w:rPr>
                <w:rFonts w:ascii="Verdana" w:hAnsi="Verdana"/>
                <w:spacing w:val="-6"/>
                <w:sz w:val="20"/>
                <w:lang w:val="en-US"/>
              </w:rPr>
              <w:t>com</w:t>
            </w:r>
            <w:r w:rsidRPr="00034B1B">
              <w:rPr>
                <w:rFonts w:ascii="Verdana" w:hAnsi="Verdana"/>
                <w:spacing w:val="-6"/>
                <w:sz w:val="20"/>
              </w:rPr>
              <w:t xml:space="preserve">. </w:t>
            </w:r>
          </w:p>
          <w:p w:rsidR="00034B1B" w:rsidRPr="00034B1B" w:rsidRDefault="00034B1B" w:rsidP="00862843">
            <w:pPr>
              <w:pStyle w:val="a5"/>
              <w:spacing w:after="0" w:line="202" w:lineRule="auto"/>
              <w:rPr>
                <w:rFonts w:ascii="Verdana" w:hAnsi="Verdana"/>
                <w:spacing w:val="-6"/>
                <w:sz w:val="20"/>
                <w:lang w:val="en-US"/>
              </w:rPr>
            </w:pPr>
            <w:r w:rsidRPr="00034B1B">
              <w:rPr>
                <w:rFonts w:ascii="Verdana" w:hAnsi="Verdana"/>
                <w:bCs/>
                <w:spacing w:val="-6"/>
                <w:sz w:val="20"/>
                <w:lang w:val="en-US"/>
              </w:rPr>
              <w:t xml:space="preserve">Web: </w:t>
            </w:r>
            <w:r w:rsidRPr="00034B1B">
              <w:rPr>
                <w:rFonts w:ascii="Verdana" w:hAnsi="Verdana"/>
                <w:color w:val="000000"/>
                <w:spacing w:val="-6"/>
                <w:sz w:val="20"/>
                <w:lang w:val="en-US"/>
              </w:rPr>
              <w:t>http://www.rusconsul.org/</w:t>
            </w:r>
          </w:p>
        </w:tc>
      </w:tr>
    </w:tbl>
    <w:p w:rsidR="00034B1B" w:rsidRPr="00034B1B" w:rsidRDefault="00034B1B" w:rsidP="00034B1B">
      <w:pPr>
        <w:spacing w:line="202" w:lineRule="auto"/>
        <w:jc w:val="both"/>
        <w:rPr>
          <w:rFonts w:ascii="Verdana" w:hAnsi="Verdana"/>
          <w:b/>
          <w:spacing w:val="-6"/>
          <w:kern w:val="16"/>
          <w:sz w:val="20"/>
          <w:lang w:val="en-US"/>
        </w:rPr>
      </w:pPr>
    </w:p>
    <w:tbl>
      <w:tblPr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400"/>
        <w:gridCol w:w="2550"/>
        <w:gridCol w:w="2835"/>
      </w:tblGrid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Здравствуйте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Salam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Салам</w:t>
            </w:r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До свидания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Maa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ElSalama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Маасаляма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Спасибо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Shokran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Шукран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Пожалуйста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Min</w:t>
            </w:r>
            <w:proofErr w:type="spellEnd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Fadlak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Минфадпак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Извините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Maalash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Маалеш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Да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Ауоа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Айва</w:t>
            </w:r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Нет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Laa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Ла</w:t>
            </w:r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Сколько стоит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Bekam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Бекем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Плохо</w:t>
            </w:r>
          </w:p>
        </w:tc>
        <w:tc>
          <w:tcPr>
            <w:tcW w:w="2550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Wehash</w:t>
            </w:r>
            <w:proofErr w:type="spellEnd"/>
          </w:p>
        </w:tc>
        <w:tc>
          <w:tcPr>
            <w:tcW w:w="2835" w:type="dxa"/>
            <w:vMerge w:val="restart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Вэхеш</w:t>
            </w:r>
            <w:proofErr w:type="spellEnd"/>
          </w:p>
        </w:tc>
      </w:tr>
      <w:tr w:rsidR="00034B1B" w:rsidRPr="00034B1B" w:rsidTr="00862843">
        <w:trPr>
          <w:trHeight w:val="276"/>
          <w:jc w:val="center"/>
        </w:trPr>
        <w:tc>
          <w:tcPr>
            <w:tcW w:w="2400" w:type="dxa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Хорошо</w:t>
            </w:r>
          </w:p>
        </w:tc>
        <w:tc>
          <w:tcPr>
            <w:tcW w:w="2550" w:type="dxa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Kewais</w:t>
            </w:r>
            <w:proofErr w:type="spellEnd"/>
          </w:p>
        </w:tc>
        <w:tc>
          <w:tcPr>
            <w:tcW w:w="2835" w:type="dxa"/>
          </w:tcPr>
          <w:p w:rsidR="00034B1B" w:rsidRPr="00034B1B" w:rsidRDefault="00034B1B" w:rsidP="00862843">
            <w:pPr>
              <w:pStyle w:val="a7"/>
              <w:spacing w:line="202" w:lineRule="auto"/>
              <w:rPr>
                <w:rFonts w:ascii="Verdana" w:hAnsi="Verdana"/>
                <w:spacing w:val="-6"/>
                <w:sz w:val="20"/>
                <w:szCs w:val="20"/>
              </w:rPr>
            </w:pPr>
            <w:proofErr w:type="spellStart"/>
            <w:r w:rsidRPr="00034B1B">
              <w:rPr>
                <w:rFonts w:ascii="Verdana" w:hAnsi="Verdana"/>
                <w:spacing w:val="-6"/>
                <w:sz w:val="20"/>
                <w:szCs w:val="20"/>
              </w:rPr>
              <w:t>Квайс</w:t>
            </w:r>
            <w:proofErr w:type="spellEnd"/>
          </w:p>
        </w:tc>
      </w:tr>
    </w:tbl>
    <w:p w:rsidR="00034B1B" w:rsidRPr="00034B1B" w:rsidRDefault="00034B1B" w:rsidP="00034B1B">
      <w:pPr>
        <w:spacing w:line="202" w:lineRule="auto"/>
        <w:jc w:val="center"/>
        <w:rPr>
          <w:rFonts w:ascii="Verdana" w:hAnsi="Verdana"/>
          <w:b/>
          <w:sz w:val="20"/>
        </w:rPr>
      </w:pPr>
      <w:r w:rsidRPr="00034B1B">
        <w:rPr>
          <w:rFonts w:ascii="Verdana" w:hAnsi="Verdana"/>
          <w:b/>
          <w:sz w:val="20"/>
        </w:rPr>
        <w:t xml:space="preserve">ЖЕЛАЕМ ВАМ ПРИЯТНОГО ПУТЕШЕСТВИЯ! </w:t>
      </w: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right"/>
        <w:rPr>
          <w:rFonts w:ascii="Verdana" w:hAnsi="Verdana"/>
          <w:sz w:val="20"/>
          <w:lang w:val="en-US"/>
        </w:rPr>
      </w:pPr>
    </w:p>
    <w:p w:rsidR="00034B1B" w:rsidRPr="00034B1B" w:rsidRDefault="00034B1B" w:rsidP="00034B1B">
      <w:pPr>
        <w:spacing w:line="202" w:lineRule="auto"/>
        <w:jc w:val="center"/>
        <w:rPr>
          <w:rFonts w:ascii="Verdana" w:hAnsi="Verdana"/>
          <w:sz w:val="20"/>
          <w:lang w:val="en-US"/>
        </w:rPr>
      </w:pPr>
      <w:r w:rsidRPr="00034B1B">
        <w:rPr>
          <w:rFonts w:ascii="Verdana" w:hAnsi="Verdana"/>
          <w:sz w:val="20"/>
          <w:lang w:val="en-US"/>
        </w:rPr>
        <w:t>2014</w:t>
      </w:r>
      <w:r w:rsidRPr="00034B1B">
        <w:rPr>
          <w:rFonts w:ascii="Verdana" w:hAnsi="Verdana"/>
          <w:sz w:val="20"/>
        </w:rPr>
        <w:t xml:space="preserve"> год</w:t>
      </w:r>
    </w:p>
    <w:p w:rsidR="00AB04E0" w:rsidRPr="00034B1B" w:rsidRDefault="00AB04E0">
      <w:pPr>
        <w:rPr>
          <w:rFonts w:ascii="Verdana" w:hAnsi="Verdana"/>
          <w:sz w:val="20"/>
        </w:rPr>
      </w:pPr>
    </w:p>
    <w:sectPr w:rsidR="00AB04E0" w:rsidRPr="00034B1B" w:rsidSect="00034B1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B1B"/>
    <w:rsid w:val="00034B1B"/>
    <w:rsid w:val="00AB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F9111-9019-43FA-89A1-C116A9B3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B1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4B1B"/>
    <w:rPr>
      <w:color w:val="0000FF"/>
      <w:u w:val="single"/>
    </w:rPr>
  </w:style>
  <w:style w:type="character" w:styleId="a4">
    <w:name w:val="Strong"/>
    <w:qFormat/>
    <w:rsid w:val="00034B1B"/>
    <w:rPr>
      <w:b/>
    </w:rPr>
  </w:style>
  <w:style w:type="paragraph" w:styleId="a5">
    <w:name w:val="Body Text"/>
    <w:basedOn w:val="a"/>
    <w:link w:val="a6"/>
    <w:semiHidden/>
    <w:rsid w:val="00034B1B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034B1B"/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paragraph" w:customStyle="1" w:styleId="a7">
    <w:name w:val="Содержимое таблицы"/>
    <w:basedOn w:val="a"/>
    <w:rsid w:val="00034B1B"/>
    <w:pPr>
      <w:suppressLineNumbers/>
      <w:overflowPunct/>
      <w:autoSpaceDE/>
      <w:autoSpaceDN/>
      <w:adjustRightInd/>
      <w:textAlignment w:val="auto"/>
    </w:pPr>
    <w:rPr>
      <w:rFonts w:eastAsia="Lucida Sans Unicode"/>
      <w:szCs w:val="24"/>
      <w:lang/>
    </w:rPr>
  </w:style>
  <w:style w:type="paragraph" w:styleId="a8">
    <w:name w:val="Normal (Web)"/>
    <w:basedOn w:val="a"/>
    <w:unhideWhenUsed/>
    <w:rsid w:val="00034B1B"/>
    <w:pPr>
      <w:widowControl/>
      <w:suppressAutoHyphens w:val="0"/>
      <w:overflowPunct/>
      <w:autoSpaceDE/>
      <w:autoSpaceDN/>
      <w:adjustRightInd/>
      <w:textAlignment w:val="auto"/>
    </w:pPr>
    <w:rPr>
      <w:rFonts w:eastAsia="Calibri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mid.ru/icons/ecblank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mid.ru/icons/ecblank.gif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mid.ru/dks.nsf/advin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4322</Words>
  <Characters>24642</Characters>
  <Application>Microsoft Office Word</Application>
  <DocSecurity>0</DocSecurity>
  <Lines>205</Lines>
  <Paragraphs>57</Paragraphs>
  <ScaleCrop>false</ScaleCrop>
  <Company/>
  <LinksUpToDate>false</LinksUpToDate>
  <CharactersWithSpaces>28907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1</cp:revision>
  <dcterms:created xsi:type="dcterms:W3CDTF">2014-12-16T08:02:00Z</dcterms:created>
  <dcterms:modified xsi:type="dcterms:W3CDTF">2014-12-16T08:10:00Z</dcterms:modified>
</cp:coreProperties>
</file>